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C2" w:rsidRDefault="004349C2" w:rsidP="004349C2">
      <w:pPr>
        <w:tabs>
          <w:tab w:val="center" w:pos="4156"/>
        </w:tabs>
        <w:adjustRightInd w:val="0"/>
        <w:snapToGrid w:val="0"/>
        <w:spacing w:line="600" w:lineRule="exact"/>
        <w:jc w:val="center"/>
        <w:rPr>
          <w:rFonts w:eastAsia="楷体_GB2312"/>
          <w:sz w:val="36"/>
        </w:rPr>
      </w:pPr>
    </w:p>
    <w:p w:rsidR="004349C2" w:rsidRDefault="004349C2" w:rsidP="004349C2">
      <w:pPr>
        <w:tabs>
          <w:tab w:val="center" w:pos="4156"/>
        </w:tabs>
        <w:adjustRightInd w:val="0"/>
        <w:snapToGrid w:val="0"/>
        <w:spacing w:line="600" w:lineRule="exact"/>
        <w:jc w:val="center"/>
        <w:rPr>
          <w:rFonts w:eastAsia="楷体_GB2312"/>
          <w:sz w:val="36"/>
        </w:rPr>
      </w:pPr>
      <w:r>
        <w:rPr>
          <w:rFonts w:eastAsia="楷体_GB2312" w:hint="eastAsia"/>
          <w:sz w:val="36"/>
        </w:rPr>
        <w:t>中华人民共和国湖南省审计厅</w:t>
      </w:r>
    </w:p>
    <w:p w:rsidR="004349C2" w:rsidRDefault="004349C2" w:rsidP="004349C2">
      <w:pPr>
        <w:adjustRightInd w:val="0"/>
        <w:snapToGrid w:val="0"/>
        <w:spacing w:line="600" w:lineRule="exact"/>
        <w:jc w:val="center"/>
        <w:rPr>
          <w:rFonts w:eastAsia="楷体_GB2312"/>
          <w:szCs w:val="32"/>
        </w:rPr>
      </w:pPr>
      <w:r w:rsidRPr="00EF2413">
        <w:rPr>
          <w:rFonts w:eastAsia="楷体_GB2312"/>
          <w:szCs w:val="32"/>
        </w:rPr>
        <w:t>Provincial Audit Office of</w:t>
      </w:r>
      <w:r>
        <w:rPr>
          <w:rFonts w:eastAsia="楷体_GB2312"/>
          <w:szCs w:val="32"/>
        </w:rPr>
        <w:t xml:space="preserve"> </w:t>
      </w:r>
      <w:smartTag w:uri="urn:schemas-microsoft-com:office:smarttags" w:element="place">
        <w:smartTag w:uri="urn:schemas-microsoft-com:office:smarttags" w:element="State">
          <w:r>
            <w:rPr>
              <w:rFonts w:eastAsia="楷体_GB2312"/>
              <w:szCs w:val="32"/>
            </w:rPr>
            <w:t>Hunan</w:t>
          </w:r>
        </w:smartTag>
      </w:smartTag>
      <w:r>
        <w:rPr>
          <w:rFonts w:eastAsia="楷体_GB2312"/>
          <w:szCs w:val="32"/>
        </w:rPr>
        <w:t xml:space="preserve"> Provincial Audit Office </w:t>
      </w:r>
    </w:p>
    <w:p w:rsidR="004349C2" w:rsidRDefault="004349C2" w:rsidP="004349C2">
      <w:pPr>
        <w:spacing w:line="400" w:lineRule="exact"/>
        <w:jc w:val="center"/>
        <w:rPr>
          <w:rFonts w:eastAsia="楷体_GB2312"/>
          <w:sz w:val="36"/>
        </w:rPr>
      </w:pPr>
    </w:p>
    <w:p w:rsidR="004349C2" w:rsidRDefault="004349C2" w:rsidP="004349C2">
      <w:pPr>
        <w:spacing w:line="760" w:lineRule="exact"/>
        <w:jc w:val="center"/>
        <w:rPr>
          <w:b/>
          <w:sz w:val="72"/>
        </w:rPr>
      </w:pPr>
      <w:r>
        <w:rPr>
          <w:rFonts w:hint="eastAsia"/>
          <w:b/>
          <w:sz w:val="72"/>
        </w:rPr>
        <w:t>审</w:t>
      </w:r>
      <w:r>
        <w:rPr>
          <w:b/>
          <w:sz w:val="72"/>
        </w:rPr>
        <w:t xml:space="preserve">  </w:t>
      </w:r>
      <w:r>
        <w:rPr>
          <w:rFonts w:hint="eastAsia"/>
          <w:b/>
          <w:sz w:val="72"/>
        </w:rPr>
        <w:t>计</w:t>
      </w:r>
      <w:r>
        <w:rPr>
          <w:b/>
          <w:sz w:val="72"/>
        </w:rPr>
        <w:t xml:space="preserve">  </w:t>
      </w:r>
      <w:r>
        <w:rPr>
          <w:rFonts w:hint="eastAsia"/>
          <w:b/>
          <w:sz w:val="72"/>
        </w:rPr>
        <w:t>报</w:t>
      </w:r>
      <w:r>
        <w:rPr>
          <w:b/>
          <w:sz w:val="72"/>
        </w:rPr>
        <w:t xml:space="preserve">  </w:t>
      </w:r>
      <w:r>
        <w:rPr>
          <w:rFonts w:hint="eastAsia"/>
          <w:b/>
          <w:sz w:val="72"/>
        </w:rPr>
        <w:t>告</w:t>
      </w:r>
    </w:p>
    <w:p w:rsidR="004349C2" w:rsidRDefault="004349C2" w:rsidP="004349C2">
      <w:pPr>
        <w:jc w:val="center"/>
        <w:rPr>
          <w:sz w:val="72"/>
          <w:szCs w:val="72"/>
        </w:rPr>
      </w:pPr>
      <w:r>
        <w:rPr>
          <w:sz w:val="72"/>
          <w:szCs w:val="72"/>
        </w:rPr>
        <w:t>Audit Report</w:t>
      </w:r>
    </w:p>
    <w:p w:rsidR="004349C2" w:rsidRDefault="004349C2" w:rsidP="004349C2">
      <w:pPr>
        <w:adjustRightInd w:val="0"/>
        <w:snapToGrid w:val="0"/>
        <w:spacing w:line="580" w:lineRule="atLeast"/>
        <w:jc w:val="center"/>
      </w:pPr>
      <w:r>
        <w:rPr>
          <w:rFonts w:hint="eastAsia"/>
        </w:rPr>
        <w:t>湘审外报〔</w:t>
      </w:r>
      <w:r>
        <w:t>201</w:t>
      </w:r>
      <w:r>
        <w:rPr>
          <w:rFonts w:hint="eastAsia"/>
        </w:rPr>
        <w:t>6</w:t>
      </w:r>
      <w:r>
        <w:rPr>
          <w:rFonts w:hint="eastAsia"/>
        </w:rPr>
        <w:t>〕</w:t>
      </w:r>
      <w:r>
        <w:rPr>
          <w:rFonts w:hint="eastAsia"/>
        </w:rPr>
        <w:t>49</w:t>
      </w:r>
      <w:r>
        <w:rPr>
          <w:rFonts w:hint="eastAsia"/>
        </w:rPr>
        <w:t>号</w:t>
      </w:r>
    </w:p>
    <w:p w:rsidR="004349C2" w:rsidRDefault="004349C2" w:rsidP="004349C2">
      <w:pPr>
        <w:pBdr>
          <w:bottom w:val="single" w:sz="12" w:space="1" w:color="auto"/>
        </w:pBdr>
        <w:adjustRightInd w:val="0"/>
        <w:snapToGrid w:val="0"/>
        <w:spacing w:line="580" w:lineRule="atLeast"/>
        <w:ind w:firstLineChars="400" w:firstLine="1280"/>
      </w:pPr>
      <w:r w:rsidRPr="00497619">
        <w:t>H</w:t>
      </w:r>
      <w:r>
        <w:rPr>
          <w:rFonts w:hint="eastAsia"/>
        </w:rPr>
        <w:t xml:space="preserve">ANAN </w:t>
      </w:r>
      <w:r>
        <w:t>AUDIT REPORT</w:t>
      </w:r>
      <w:r>
        <w:rPr>
          <w:rFonts w:hint="eastAsia"/>
        </w:rPr>
        <w:t>〔</w:t>
      </w:r>
      <w:r>
        <w:t>201</w:t>
      </w:r>
      <w:r>
        <w:rPr>
          <w:rFonts w:hint="eastAsia"/>
        </w:rPr>
        <w:t>6</w:t>
      </w:r>
      <w:r>
        <w:rPr>
          <w:rFonts w:hint="eastAsia"/>
        </w:rPr>
        <w:t>〕</w:t>
      </w:r>
      <w:r>
        <w:t>NO.</w:t>
      </w:r>
      <w:r>
        <w:rPr>
          <w:rFonts w:hint="eastAsia"/>
        </w:rPr>
        <w:t>49</w:t>
      </w:r>
    </w:p>
    <w:p w:rsidR="004349C2" w:rsidRDefault="004349C2" w:rsidP="004349C2">
      <w:pPr>
        <w:spacing w:line="400" w:lineRule="exact"/>
        <w:jc w:val="center"/>
      </w:pPr>
    </w:p>
    <w:p w:rsidR="004349C2" w:rsidRDefault="004349C2" w:rsidP="004349C2">
      <w:pPr>
        <w:jc w:val="center"/>
      </w:pPr>
    </w:p>
    <w:p w:rsidR="004349C2" w:rsidRDefault="004349C2" w:rsidP="004349C2">
      <w:pPr>
        <w:pStyle w:val="-"/>
        <w:ind w:leftChars="-112" w:left="-358" w:firstLineChars="400" w:firstLine="1120"/>
      </w:pPr>
      <w:r>
        <w:rPr>
          <w:rFonts w:hint="eastAsia"/>
        </w:rPr>
        <w:t>项目名称：  中德合作湖南小农户造林</w:t>
      </w:r>
      <w:r>
        <w:rPr>
          <w:rFonts w:ascii="Times New Roman" w:hint="eastAsia"/>
        </w:rPr>
        <w:t>项目</w:t>
      </w:r>
    </w:p>
    <w:p w:rsidR="004349C2" w:rsidRDefault="004349C2" w:rsidP="004349C2">
      <w:pPr>
        <w:spacing w:line="500" w:lineRule="exact"/>
        <w:ind w:leftChars="257" w:left="2852" w:hangingChars="725" w:hanging="2030"/>
        <w:rPr>
          <w:bCs/>
          <w:sz w:val="28"/>
          <w:szCs w:val="28"/>
        </w:rPr>
      </w:pPr>
      <w:r>
        <w:rPr>
          <w:sz w:val="28"/>
          <w:szCs w:val="28"/>
        </w:rPr>
        <w:t xml:space="preserve"> </w:t>
      </w:r>
    </w:p>
    <w:p w:rsidR="004349C2" w:rsidRDefault="004349C2" w:rsidP="004349C2">
      <w:pPr>
        <w:spacing w:line="500" w:lineRule="exact"/>
        <w:ind w:leftChars="257" w:left="2992" w:hangingChars="775" w:hanging="2170"/>
        <w:rPr>
          <w:sz w:val="28"/>
          <w:szCs w:val="28"/>
        </w:rPr>
      </w:pPr>
      <w:r>
        <w:rPr>
          <w:sz w:val="28"/>
          <w:szCs w:val="28"/>
        </w:rPr>
        <w:t xml:space="preserve">Project Name:  Sino-German Financial Cooperation </w:t>
      </w:r>
      <w:smartTag w:uri="urn:schemas-microsoft-com:office:smarttags" w:element="place">
        <w:smartTag w:uri="urn:schemas-microsoft-com:office:smarttags" w:element="State">
          <w:r>
            <w:rPr>
              <w:sz w:val="28"/>
              <w:szCs w:val="28"/>
            </w:rPr>
            <w:t>Hunan</w:t>
          </w:r>
        </w:smartTag>
      </w:smartTag>
      <w:r>
        <w:rPr>
          <w:sz w:val="28"/>
          <w:szCs w:val="28"/>
        </w:rPr>
        <w:t xml:space="preserve"> Smallholder Forestry Project</w:t>
      </w:r>
    </w:p>
    <w:p w:rsidR="004349C2" w:rsidRDefault="004349C2" w:rsidP="004349C2">
      <w:pPr>
        <w:snapToGrid w:val="0"/>
        <w:rPr>
          <w:sz w:val="28"/>
          <w:szCs w:val="28"/>
        </w:rPr>
      </w:pPr>
    </w:p>
    <w:p w:rsidR="004349C2" w:rsidRDefault="004349C2" w:rsidP="004349C2">
      <w:pPr>
        <w:pStyle w:val="-"/>
        <w:ind w:leftChars="-112" w:left="-358" w:firstLineChars="400" w:firstLine="1120"/>
        <w:rPr>
          <w:sz w:val="30"/>
        </w:rPr>
      </w:pPr>
      <w:r>
        <w:rPr>
          <w:rFonts w:hint="eastAsia"/>
        </w:rPr>
        <w:t>项目执行单位</w:t>
      </w:r>
      <w:r w:rsidRPr="003A5399">
        <w:rPr>
          <w:rFonts w:hint="eastAsia"/>
        </w:rPr>
        <w:t>：湖南省林业厅外资</w:t>
      </w:r>
      <w:r>
        <w:rPr>
          <w:rFonts w:ascii="Times New Roman" w:hint="eastAsia"/>
        </w:rPr>
        <w:t>项目</w:t>
      </w:r>
      <w:r>
        <w:rPr>
          <w:rFonts w:hint="eastAsia"/>
        </w:rPr>
        <w:t>办公室</w:t>
      </w:r>
    </w:p>
    <w:p w:rsidR="004349C2" w:rsidRDefault="004349C2" w:rsidP="004349C2">
      <w:pPr>
        <w:spacing w:line="500" w:lineRule="exact"/>
        <w:ind w:leftChars="258" w:left="2806" w:hangingChars="707" w:hanging="1980"/>
        <w:rPr>
          <w:sz w:val="28"/>
          <w:szCs w:val="28"/>
        </w:rPr>
      </w:pPr>
      <w:r>
        <w:rPr>
          <w:sz w:val="28"/>
          <w:szCs w:val="28"/>
        </w:rPr>
        <w:t xml:space="preserve">Project Entity: Hunan </w:t>
      </w:r>
      <w:r>
        <w:rPr>
          <w:rFonts w:eastAsia="楷体_GB2312"/>
          <w:sz w:val="28"/>
          <w:szCs w:val="28"/>
        </w:rPr>
        <w:t>Provincial Forestry</w:t>
      </w:r>
      <w:r>
        <w:rPr>
          <w:sz w:val="28"/>
          <w:szCs w:val="28"/>
        </w:rPr>
        <w:t xml:space="preserve"> Department</w:t>
      </w:r>
    </w:p>
    <w:p w:rsidR="004349C2" w:rsidRDefault="004349C2" w:rsidP="004349C2">
      <w:pPr>
        <w:spacing w:line="500" w:lineRule="exact"/>
        <w:ind w:leftChars="1194" w:left="3841" w:hangingChars="7" w:hanging="20"/>
        <w:rPr>
          <w:sz w:val="28"/>
          <w:szCs w:val="28"/>
        </w:rPr>
      </w:pPr>
      <w:r>
        <w:rPr>
          <w:sz w:val="28"/>
          <w:szCs w:val="28"/>
        </w:rPr>
        <w:t>Project Office</w:t>
      </w:r>
    </w:p>
    <w:p w:rsidR="004349C2" w:rsidRDefault="004349C2" w:rsidP="004349C2">
      <w:pPr>
        <w:spacing w:line="500" w:lineRule="exact"/>
        <w:ind w:leftChars="257" w:left="2852" w:hangingChars="725" w:hanging="2030"/>
        <w:rPr>
          <w:sz w:val="28"/>
          <w:szCs w:val="28"/>
        </w:rPr>
      </w:pPr>
    </w:p>
    <w:p w:rsidR="004349C2" w:rsidRDefault="004349C2" w:rsidP="004349C2">
      <w:pPr>
        <w:spacing w:line="500" w:lineRule="exact"/>
        <w:ind w:leftChars="257" w:left="2852" w:rightChars="-330" w:right="-1056" w:hangingChars="725" w:hanging="2030"/>
        <w:rPr>
          <w:sz w:val="28"/>
          <w:szCs w:val="28"/>
        </w:rPr>
      </w:pPr>
      <w:r>
        <w:rPr>
          <w:rFonts w:hint="eastAsia"/>
          <w:sz w:val="28"/>
          <w:szCs w:val="28"/>
        </w:rPr>
        <w:t>会计年度：</w:t>
      </w:r>
      <w:r>
        <w:rPr>
          <w:sz w:val="28"/>
          <w:szCs w:val="28"/>
        </w:rPr>
        <w:t xml:space="preserve">     201</w:t>
      </w:r>
      <w:r>
        <w:rPr>
          <w:rFonts w:hint="eastAsia"/>
          <w:sz w:val="28"/>
          <w:szCs w:val="28"/>
        </w:rPr>
        <w:t>5</w:t>
      </w:r>
    </w:p>
    <w:p w:rsidR="004349C2" w:rsidRDefault="004349C2" w:rsidP="004349C2">
      <w:pPr>
        <w:ind w:firstLineChars="300" w:firstLine="840"/>
      </w:pPr>
      <w:r>
        <w:rPr>
          <w:sz w:val="28"/>
          <w:szCs w:val="28"/>
        </w:rPr>
        <w:t>Accounting Year</w:t>
      </w:r>
      <w:r>
        <w:rPr>
          <w:rFonts w:hint="eastAsia"/>
          <w:sz w:val="28"/>
          <w:szCs w:val="28"/>
          <w:lang w:val="en-GB"/>
        </w:rPr>
        <w:t>：</w:t>
      </w:r>
      <w:r>
        <w:rPr>
          <w:sz w:val="28"/>
          <w:szCs w:val="28"/>
        </w:rPr>
        <w:t>201</w:t>
      </w:r>
      <w:r>
        <w:rPr>
          <w:rFonts w:hint="eastAsia"/>
          <w:sz w:val="28"/>
          <w:szCs w:val="28"/>
        </w:rPr>
        <w:t>5</w:t>
      </w:r>
    </w:p>
    <w:p w:rsidR="004349C2" w:rsidRDefault="004349C2" w:rsidP="004349C2">
      <w:pPr>
        <w:adjustRightInd w:val="0"/>
        <w:snapToGrid w:val="0"/>
        <w:spacing w:line="579" w:lineRule="exact"/>
        <w:jc w:val="left"/>
        <w:rPr>
          <w:rFonts w:eastAsia="黑体"/>
          <w:szCs w:val="32"/>
        </w:rPr>
      </w:pPr>
    </w:p>
    <w:p w:rsidR="004349C2" w:rsidRDefault="004349C2" w:rsidP="004349C2">
      <w:pPr>
        <w:adjustRightInd w:val="0"/>
        <w:snapToGrid w:val="0"/>
        <w:spacing w:line="579" w:lineRule="exact"/>
        <w:jc w:val="left"/>
        <w:rPr>
          <w:rFonts w:eastAsia="楷体_GB2312"/>
          <w:sz w:val="36"/>
        </w:rPr>
      </w:pPr>
    </w:p>
    <w:p w:rsidR="004349C2" w:rsidRDefault="004349C2" w:rsidP="004349C2">
      <w:pPr>
        <w:tabs>
          <w:tab w:val="center" w:pos="4156"/>
        </w:tabs>
        <w:adjustRightInd w:val="0"/>
        <w:snapToGrid w:val="0"/>
        <w:spacing w:line="600" w:lineRule="exact"/>
        <w:jc w:val="center"/>
        <w:rPr>
          <w:rFonts w:eastAsia="楷体_GB2312"/>
          <w:sz w:val="36"/>
        </w:rPr>
      </w:pPr>
    </w:p>
    <w:p w:rsidR="004349C2" w:rsidRDefault="004349C2" w:rsidP="004349C2">
      <w:pPr>
        <w:tabs>
          <w:tab w:val="center" w:pos="4156"/>
        </w:tabs>
        <w:adjustRightInd w:val="0"/>
        <w:snapToGrid w:val="0"/>
        <w:spacing w:line="600" w:lineRule="exact"/>
        <w:jc w:val="center"/>
        <w:rPr>
          <w:rFonts w:eastAsia="楷体_GB2312"/>
          <w:sz w:val="36"/>
        </w:rPr>
      </w:pPr>
    </w:p>
    <w:p w:rsidR="004349C2" w:rsidRDefault="004349C2" w:rsidP="004349C2">
      <w:pPr>
        <w:rPr>
          <w:b/>
          <w:sz w:val="44"/>
        </w:rPr>
      </w:pPr>
    </w:p>
    <w:p w:rsidR="004349C2" w:rsidRDefault="004349C2" w:rsidP="004349C2">
      <w:pPr>
        <w:spacing w:line="360" w:lineRule="auto"/>
        <w:jc w:val="center"/>
        <w:rPr>
          <w:b/>
          <w:sz w:val="36"/>
          <w:szCs w:val="36"/>
        </w:rPr>
      </w:pPr>
      <w:r>
        <w:rPr>
          <w:rFonts w:hint="eastAsia"/>
          <w:b/>
          <w:sz w:val="36"/>
          <w:szCs w:val="36"/>
        </w:rPr>
        <w:t>目</w:t>
      </w:r>
      <w:r>
        <w:rPr>
          <w:b/>
          <w:sz w:val="36"/>
          <w:szCs w:val="36"/>
        </w:rPr>
        <w:t xml:space="preserve">    </w:t>
      </w:r>
      <w:r>
        <w:rPr>
          <w:rFonts w:hint="eastAsia"/>
          <w:b/>
          <w:sz w:val="36"/>
          <w:szCs w:val="36"/>
        </w:rPr>
        <w:t>录</w:t>
      </w:r>
    </w:p>
    <w:p w:rsidR="004349C2" w:rsidRDefault="004349C2" w:rsidP="004349C2">
      <w:pPr>
        <w:pStyle w:val="2"/>
        <w:spacing w:line="360" w:lineRule="exact"/>
        <w:rPr>
          <w:rFonts w:eastAsia="仿宋_GB2312"/>
          <w:b w:val="0"/>
          <w:sz w:val="32"/>
          <w:szCs w:val="32"/>
        </w:rPr>
      </w:pPr>
      <w:r>
        <w:rPr>
          <w:b w:val="0"/>
          <w:sz w:val="32"/>
          <w:szCs w:val="32"/>
        </w:rPr>
        <w:t>Contents</w:t>
      </w:r>
    </w:p>
    <w:p w:rsidR="004349C2" w:rsidRDefault="004349C2" w:rsidP="004349C2">
      <w:pPr>
        <w:pStyle w:val="a0"/>
        <w:spacing w:line="400" w:lineRule="exact"/>
        <w:ind w:firstLine="0"/>
        <w:rPr>
          <w:rFonts w:eastAsia="仿宋_GB2312"/>
          <w:sz w:val="20"/>
        </w:rPr>
      </w:pPr>
    </w:p>
    <w:p w:rsidR="004349C2" w:rsidRDefault="004349C2" w:rsidP="004349C2">
      <w:pPr>
        <w:widowControl/>
        <w:numPr>
          <w:ilvl w:val="0"/>
          <w:numId w:val="1"/>
        </w:numPr>
        <w:spacing w:line="400" w:lineRule="exact"/>
        <w:jc w:val="left"/>
        <w:rPr>
          <w:sz w:val="28"/>
        </w:rPr>
      </w:pPr>
      <w:r>
        <w:rPr>
          <w:rFonts w:hint="eastAsia"/>
          <w:sz w:val="28"/>
        </w:rPr>
        <w:t>审计师意见………………………………………………………</w:t>
      </w:r>
      <w:r>
        <w:rPr>
          <w:rFonts w:hint="eastAsia"/>
          <w:sz w:val="28"/>
        </w:rPr>
        <w:t>1</w:t>
      </w:r>
    </w:p>
    <w:p w:rsidR="004349C2" w:rsidRPr="001940DF" w:rsidRDefault="004349C2" w:rsidP="004349C2">
      <w:pPr>
        <w:widowControl/>
        <w:spacing w:line="400" w:lineRule="exact"/>
        <w:jc w:val="left"/>
        <w:rPr>
          <w:sz w:val="28"/>
        </w:rPr>
      </w:pPr>
      <w:r>
        <w:rPr>
          <w:noProof/>
          <w:sz w:val="28"/>
          <w:szCs w:val="28"/>
        </w:rPr>
        <w:t xml:space="preserve"> </w:t>
      </w:r>
      <w:r>
        <w:rPr>
          <w:rFonts w:hint="eastAsia"/>
          <w:noProof/>
          <w:sz w:val="28"/>
          <w:szCs w:val="28"/>
        </w:rPr>
        <w:t xml:space="preserve">  </w:t>
      </w:r>
      <w:r>
        <w:rPr>
          <w:noProof/>
          <w:sz w:val="28"/>
          <w:szCs w:val="28"/>
        </w:rPr>
        <w:t>I. Auditor's Opinion</w:t>
      </w:r>
    </w:p>
    <w:p w:rsidR="004349C2" w:rsidRDefault="004349C2" w:rsidP="004349C2">
      <w:pPr>
        <w:widowControl/>
        <w:numPr>
          <w:ilvl w:val="0"/>
          <w:numId w:val="2"/>
        </w:numPr>
        <w:spacing w:line="400" w:lineRule="exact"/>
        <w:jc w:val="left"/>
        <w:rPr>
          <w:sz w:val="28"/>
        </w:rPr>
      </w:pPr>
      <w:r>
        <w:rPr>
          <w:rFonts w:hint="eastAsia"/>
          <w:sz w:val="28"/>
        </w:rPr>
        <w:t>财务报表及财务报表</w:t>
      </w:r>
      <w:r>
        <w:rPr>
          <w:rFonts w:ascii="仿宋_GB2312" w:hint="eastAsia"/>
          <w:noProof/>
          <w:sz w:val="28"/>
          <w:szCs w:val="28"/>
        </w:rPr>
        <w:t>附注</w:t>
      </w:r>
    </w:p>
    <w:p w:rsidR="004349C2" w:rsidRDefault="004349C2" w:rsidP="004349C2">
      <w:pPr>
        <w:ind w:firstLineChars="100" w:firstLine="280"/>
        <w:rPr>
          <w:noProof/>
          <w:sz w:val="28"/>
          <w:szCs w:val="28"/>
        </w:rPr>
      </w:pPr>
      <w:r>
        <w:rPr>
          <w:rFonts w:hint="eastAsia"/>
          <w:noProof/>
          <w:sz w:val="28"/>
          <w:szCs w:val="28"/>
        </w:rPr>
        <w:t>Ⅱ</w:t>
      </w:r>
      <w:r>
        <w:rPr>
          <w:noProof/>
          <w:sz w:val="28"/>
          <w:szCs w:val="28"/>
        </w:rPr>
        <w:t>. Financial Statements and Notes to the Financial Statements</w:t>
      </w:r>
    </w:p>
    <w:p w:rsidR="004349C2" w:rsidRPr="00A17953" w:rsidRDefault="004349C2" w:rsidP="004349C2">
      <w:pPr>
        <w:ind w:firstLineChars="150" w:firstLine="420"/>
        <w:rPr>
          <w:rFonts w:ascii="仿宋_GB2312"/>
          <w:noProof/>
          <w:sz w:val="28"/>
          <w:szCs w:val="28"/>
        </w:rPr>
      </w:pPr>
      <w:r>
        <w:rPr>
          <w:rFonts w:ascii="仿宋_GB2312" w:hint="eastAsia"/>
          <w:noProof/>
          <w:sz w:val="28"/>
          <w:szCs w:val="28"/>
        </w:rPr>
        <w:t>（一</w:t>
      </w:r>
      <w:r w:rsidRPr="00A17953">
        <w:rPr>
          <w:rFonts w:ascii="仿宋_GB2312" w:hint="eastAsia"/>
          <w:noProof/>
          <w:sz w:val="28"/>
          <w:szCs w:val="28"/>
        </w:rPr>
        <w:t>）</w:t>
      </w:r>
      <w:r>
        <w:rPr>
          <w:rFonts w:ascii="仿宋_GB2312" w:hint="eastAsia"/>
          <w:noProof/>
          <w:sz w:val="28"/>
          <w:szCs w:val="28"/>
        </w:rPr>
        <w:t>项目支出明细表……………………………………………5</w:t>
      </w:r>
    </w:p>
    <w:p w:rsidR="004349C2" w:rsidRPr="00086696" w:rsidRDefault="004349C2" w:rsidP="004349C2">
      <w:pPr>
        <w:ind w:firstLine="570"/>
        <w:rPr>
          <w:noProof/>
          <w:sz w:val="28"/>
          <w:szCs w:val="28"/>
        </w:rPr>
      </w:pPr>
      <w:r>
        <w:rPr>
          <w:noProof/>
          <w:sz w:val="28"/>
          <w:szCs w:val="28"/>
        </w:rPr>
        <w:t>i.</w:t>
      </w:r>
      <w:r w:rsidRPr="00086696">
        <w:rPr>
          <w:noProof/>
          <w:sz w:val="28"/>
          <w:szCs w:val="28"/>
        </w:rPr>
        <w:t xml:space="preserve"> </w:t>
      </w:r>
      <w:r>
        <w:rPr>
          <w:noProof/>
          <w:sz w:val="28"/>
          <w:szCs w:val="28"/>
        </w:rPr>
        <w:t>Statement of Project Expenditure</w:t>
      </w:r>
    </w:p>
    <w:p w:rsidR="004349C2" w:rsidRPr="00A17953" w:rsidRDefault="004349C2" w:rsidP="004349C2">
      <w:pPr>
        <w:ind w:firstLineChars="150" w:firstLine="420"/>
        <w:rPr>
          <w:rFonts w:ascii="仿宋_GB2312"/>
          <w:noProof/>
          <w:sz w:val="28"/>
          <w:szCs w:val="28"/>
        </w:rPr>
      </w:pPr>
      <w:r w:rsidRPr="00A17953">
        <w:rPr>
          <w:rFonts w:ascii="仿宋_GB2312" w:hint="eastAsia"/>
          <w:noProof/>
          <w:sz w:val="28"/>
          <w:szCs w:val="28"/>
        </w:rPr>
        <w:t>（二）资产负债表</w:t>
      </w:r>
      <w:r>
        <w:rPr>
          <w:rFonts w:ascii="仿宋_GB2312" w:hint="eastAsia"/>
          <w:noProof/>
          <w:sz w:val="28"/>
          <w:szCs w:val="28"/>
        </w:rPr>
        <w:t>…………………………………………………9</w:t>
      </w:r>
    </w:p>
    <w:p w:rsidR="004349C2" w:rsidRPr="00086696" w:rsidRDefault="004349C2" w:rsidP="004349C2">
      <w:pPr>
        <w:ind w:firstLineChars="200" w:firstLine="560"/>
        <w:rPr>
          <w:noProof/>
          <w:sz w:val="28"/>
          <w:szCs w:val="28"/>
        </w:rPr>
      </w:pPr>
      <w:r>
        <w:rPr>
          <w:rFonts w:ascii="宋体" w:eastAsia="宋体" w:hAnsi="宋体" w:cs="宋体" w:hint="eastAsia"/>
          <w:noProof/>
          <w:sz w:val="28"/>
          <w:szCs w:val="28"/>
        </w:rPr>
        <w:t>ⅱ</w:t>
      </w:r>
      <w:r>
        <w:rPr>
          <w:noProof/>
          <w:sz w:val="28"/>
          <w:szCs w:val="28"/>
        </w:rPr>
        <w:t>.</w:t>
      </w:r>
      <w:r w:rsidRPr="00444C9E">
        <w:rPr>
          <w:noProof/>
          <w:sz w:val="28"/>
          <w:szCs w:val="28"/>
        </w:rPr>
        <w:t xml:space="preserve"> </w:t>
      </w:r>
      <w:r>
        <w:rPr>
          <w:noProof/>
          <w:sz w:val="28"/>
          <w:szCs w:val="28"/>
        </w:rPr>
        <w:t xml:space="preserve">Balance Sheet </w:t>
      </w:r>
    </w:p>
    <w:p w:rsidR="004349C2" w:rsidRDefault="004349C2" w:rsidP="004349C2">
      <w:pPr>
        <w:ind w:firstLineChars="150" w:firstLine="420"/>
        <w:rPr>
          <w:rFonts w:ascii="仿宋_GB2312"/>
          <w:noProof/>
          <w:sz w:val="28"/>
          <w:szCs w:val="28"/>
        </w:rPr>
      </w:pPr>
      <w:r w:rsidRPr="00A17953">
        <w:rPr>
          <w:rFonts w:ascii="仿宋_GB2312" w:hint="eastAsia"/>
          <w:noProof/>
          <w:sz w:val="28"/>
          <w:szCs w:val="28"/>
        </w:rPr>
        <w:t>（三）资金来源表</w:t>
      </w:r>
      <w:r>
        <w:rPr>
          <w:rFonts w:ascii="仿宋_GB2312" w:hint="eastAsia"/>
          <w:noProof/>
          <w:sz w:val="28"/>
          <w:szCs w:val="28"/>
        </w:rPr>
        <w:t>…………………………………………………11</w:t>
      </w:r>
    </w:p>
    <w:p w:rsidR="004349C2" w:rsidRPr="00444C9E" w:rsidRDefault="004349C2" w:rsidP="004349C2">
      <w:pPr>
        <w:tabs>
          <w:tab w:val="left" w:pos="180"/>
        </w:tabs>
        <w:ind w:firstLineChars="200" w:firstLine="560"/>
        <w:rPr>
          <w:rFonts w:ascii="宋体" w:hAnsi="宋体"/>
          <w:noProof/>
          <w:sz w:val="28"/>
          <w:szCs w:val="28"/>
        </w:rPr>
      </w:pPr>
      <w:r>
        <w:rPr>
          <w:noProof/>
          <w:sz w:val="28"/>
          <w:szCs w:val="28"/>
        </w:rPr>
        <w:t>iii Statement of Source of Funds</w:t>
      </w:r>
    </w:p>
    <w:p w:rsidR="004349C2" w:rsidRPr="00A17953" w:rsidRDefault="004349C2" w:rsidP="004349C2">
      <w:pPr>
        <w:ind w:firstLineChars="150" w:firstLine="420"/>
        <w:rPr>
          <w:rFonts w:ascii="仿宋_GB2312"/>
          <w:noProof/>
          <w:sz w:val="28"/>
          <w:szCs w:val="28"/>
        </w:rPr>
      </w:pPr>
      <w:r>
        <w:rPr>
          <w:rFonts w:ascii="仿宋_GB2312" w:hint="eastAsia"/>
          <w:noProof/>
          <w:sz w:val="28"/>
          <w:szCs w:val="28"/>
        </w:rPr>
        <w:t>（四）财务报表附注………………………………………………12</w:t>
      </w:r>
    </w:p>
    <w:p w:rsidR="004349C2" w:rsidRDefault="004349C2" w:rsidP="004349C2">
      <w:pPr>
        <w:ind w:firstLine="570"/>
        <w:rPr>
          <w:noProof/>
          <w:sz w:val="28"/>
          <w:szCs w:val="28"/>
        </w:rPr>
      </w:pPr>
      <w:r>
        <w:rPr>
          <w:noProof/>
          <w:sz w:val="28"/>
          <w:szCs w:val="28"/>
        </w:rPr>
        <w:t>iv.Notes to the Financial Statements</w:t>
      </w:r>
    </w:p>
    <w:p w:rsidR="004349C2" w:rsidRDefault="004349C2" w:rsidP="004349C2">
      <w:pPr>
        <w:spacing w:line="400" w:lineRule="exact"/>
        <w:rPr>
          <w:sz w:val="28"/>
        </w:rPr>
      </w:pPr>
      <w:r>
        <w:rPr>
          <w:rFonts w:hint="eastAsia"/>
          <w:sz w:val="28"/>
        </w:rPr>
        <w:t>三、审计发现的问题及建议…………………………………………</w:t>
      </w:r>
      <w:r>
        <w:rPr>
          <w:rFonts w:ascii="仿宋_GB2312" w:hint="eastAsia"/>
          <w:noProof/>
          <w:sz w:val="28"/>
          <w:szCs w:val="28"/>
        </w:rPr>
        <w:t>…</w:t>
      </w:r>
      <w:r>
        <w:rPr>
          <w:rFonts w:hint="eastAsia"/>
          <w:sz w:val="28"/>
        </w:rPr>
        <w:t>13</w:t>
      </w:r>
    </w:p>
    <w:p w:rsidR="004349C2" w:rsidRDefault="004349C2" w:rsidP="004349C2">
      <w:pPr>
        <w:ind w:firstLineChars="162" w:firstLine="454"/>
        <w:rPr>
          <w:b/>
          <w:sz w:val="44"/>
        </w:rPr>
      </w:pPr>
      <w:r>
        <w:rPr>
          <w:noProof/>
          <w:sz w:val="28"/>
          <w:szCs w:val="28"/>
        </w:rPr>
        <w:t>III. Audit Findings and Recommendations</w:t>
      </w:r>
    </w:p>
    <w:p w:rsidR="004349C2" w:rsidRDefault="004349C2" w:rsidP="004349C2">
      <w:pPr>
        <w:jc w:val="center"/>
        <w:rPr>
          <w:b/>
          <w:sz w:val="44"/>
        </w:rPr>
      </w:pPr>
    </w:p>
    <w:p w:rsidR="004349C2" w:rsidRDefault="004349C2" w:rsidP="004349C2">
      <w:pPr>
        <w:pStyle w:val="20"/>
        <w:ind w:firstLine="0"/>
        <w:sectPr w:rsidR="004349C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40" w:right="1769" w:bottom="1440" w:left="1797" w:header="851" w:footer="992" w:gutter="0"/>
          <w:cols w:space="720"/>
          <w:docGrid w:type="linesAndChars" w:linePitch="287"/>
        </w:sectPr>
      </w:pPr>
    </w:p>
    <w:p w:rsidR="004349C2" w:rsidRDefault="004349C2" w:rsidP="004349C2"/>
    <w:p w:rsidR="004349C2" w:rsidRPr="007F4AEC" w:rsidRDefault="004349C2" w:rsidP="004349C2">
      <w:pPr>
        <w:pStyle w:val="1-"/>
      </w:pPr>
      <w:r w:rsidRPr="00481A22">
        <w:t>一、审计师意见</w:t>
      </w:r>
    </w:p>
    <w:p w:rsidR="004349C2" w:rsidRDefault="004349C2" w:rsidP="004349C2">
      <w:pPr>
        <w:rPr>
          <w:sz w:val="28"/>
        </w:rPr>
      </w:pPr>
    </w:p>
    <w:p w:rsidR="004349C2" w:rsidRPr="00481A22" w:rsidRDefault="004349C2" w:rsidP="001C0897">
      <w:pPr>
        <w:pStyle w:val="-0"/>
        <w:ind w:firstLineChars="1050" w:firstLine="3373"/>
        <w:jc w:val="both"/>
      </w:pPr>
      <w:r w:rsidRPr="00481A22">
        <w:t>审计师意见</w:t>
      </w:r>
    </w:p>
    <w:p w:rsidR="004349C2" w:rsidRDefault="004349C2" w:rsidP="004349C2">
      <w:pPr>
        <w:spacing w:line="400" w:lineRule="exact"/>
        <w:jc w:val="center"/>
        <w:rPr>
          <w:b/>
          <w:sz w:val="36"/>
        </w:rPr>
      </w:pPr>
    </w:p>
    <w:p w:rsidR="004349C2" w:rsidRDefault="004349C2" w:rsidP="004349C2">
      <w:pPr>
        <w:pStyle w:val="-"/>
        <w:ind w:leftChars="-112" w:left="-358" w:firstLineChars="50" w:firstLine="140"/>
        <w:rPr>
          <w:sz w:val="30"/>
        </w:rPr>
      </w:pPr>
      <w:r w:rsidRPr="007F4AEC">
        <w:rPr>
          <w:rFonts w:hint="eastAsia"/>
        </w:rPr>
        <w:t>湖南省林业厅</w:t>
      </w:r>
      <w:r w:rsidRPr="00123186">
        <w:rPr>
          <w:rFonts w:hint="eastAsia"/>
        </w:rPr>
        <w:t>外资</w:t>
      </w:r>
      <w:r>
        <w:rPr>
          <w:rFonts w:ascii="Times New Roman" w:hint="eastAsia"/>
        </w:rPr>
        <w:t>项目</w:t>
      </w:r>
      <w:r>
        <w:rPr>
          <w:rFonts w:hint="eastAsia"/>
        </w:rPr>
        <w:t>办公室</w:t>
      </w:r>
      <w:r>
        <w:rPr>
          <w:rFonts w:hint="eastAsia"/>
          <w:sz w:val="30"/>
        </w:rPr>
        <w:t>：</w:t>
      </w:r>
    </w:p>
    <w:p w:rsidR="004349C2" w:rsidRDefault="004349C2" w:rsidP="004349C2">
      <w:pPr>
        <w:pStyle w:val="-"/>
      </w:pPr>
    </w:p>
    <w:p w:rsidR="004349C2" w:rsidRDefault="004349C2" w:rsidP="004349C2">
      <w:pPr>
        <w:pStyle w:val="-"/>
        <w:ind w:leftChars="-112" w:left="-358" w:firstLineChars="250" w:firstLine="700"/>
      </w:pPr>
      <w:r w:rsidRPr="00EF2413">
        <w:t>我们审计了</w:t>
      </w:r>
      <w:r>
        <w:rPr>
          <w:rFonts w:hint="eastAsia"/>
        </w:rPr>
        <w:t>你单位</w:t>
      </w:r>
      <w:r w:rsidRPr="00123186">
        <w:rPr>
          <w:rFonts w:hint="eastAsia"/>
        </w:rPr>
        <w:t>中德合作湖南小农户造林项目</w:t>
      </w:r>
      <w:r>
        <w:t>20</w:t>
      </w:r>
      <w:r>
        <w:rPr>
          <w:rFonts w:hint="eastAsia"/>
        </w:rPr>
        <w:t>15</w:t>
      </w:r>
      <w:r w:rsidRPr="00EF2413">
        <w:t>年12月31</w:t>
      </w:r>
      <w:r>
        <w:t>日的资</w:t>
      </w:r>
      <w:r>
        <w:rPr>
          <w:rFonts w:hint="eastAsia"/>
        </w:rPr>
        <w:t>产负债表</w:t>
      </w:r>
      <w:r w:rsidRPr="00EF2413">
        <w:t>及截至该日同年度的</w:t>
      </w:r>
      <w:r>
        <w:rPr>
          <w:rFonts w:hint="eastAsia"/>
        </w:rPr>
        <w:t>资金来源表、项目支出情况表</w:t>
      </w:r>
      <w:r>
        <w:t>及</w:t>
      </w:r>
      <w:bookmarkStart w:id="0" w:name="OLE_LINK1"/>
      <w:bookmarkStart w:id="1" w:name="OLE_LINK2"/>
      <w:r>
        <w:t>财务报</w:t>
      </w:r>
      <w:r>
        <w:rPr>
          <w:rFonts w:hint="eastAsia"/>
        </w:rPr>
        <w:t>表</w:t>
      </w:r>
      <w:bookmarkEnd w:id="0"/>
      <w:bookmarkEnd w:id="1"/>
      <w:r>
        <w:rPr>
          <w:rFonts w:hint="eastAsia"/>
          <w:noProof/>
        </w:rPr>
        <w:t>附注</w:t>
      </w:r>
      <w:r>
        <w:rPr>
          <w:rFonts w:hint="eastAsia"/>
        </w:rPr>
        <w:t>（第5页至第12页）</w:t>
      </w:r>
      <w:r w:rsidRPr="00EF2413">
        <w:t>。</w:t>
      </w:r>
    </w:p>
    <w:p w:rsidR="004349C2" w:rsidRDefault="004349C2" w:rsidP="004349C2">
      <w:pPr>
        <w:pStyle w:val="-1"/>
        <w:rPr>
          <w:rFonts w:ascii="Times New Roman" w:eastAsia="宋体"/>
          <w:b/>
        </w:rPr>
      </w:pPr>
    </w:p>
    <w:p w:rsidR="004349C2" w:rsidRPr="00B97731" w:rsidRDefault="004349C2" w:rsidP="004349C2">
      <w:pPr>
        <w:pStyle w:val="-1"/>
        <w:rPr>
          <w:rFonts w:ascii="宋体" w:eastAsia="宋体" w:hAnsi="宋体"/>
          <w:b/>
        </w:rPr>
      </w:pPr>
      <w:r w:rsidRPr="00B97731">
        <w:rPr>
          <w:rFonts w:ascii="宋体" w:eastAsia="宋体" w:hAnsi="宋体"/>
          <w:b/>
        </w:rPr>
        <w:t>（一）项目执行单位对财务报表的责任</w:t>
      </w:r>
    </w:p>
    <w:p w:rsidR="004349C2" w:rsidRPr="00B97731" w:rsidRDefault="004349C2" w:rsidP="004349C2">
      <w:pPr>
        <w:pStyle w:val="-1"/>
        <w:rPr>
          <w:rFonts w:ascii="宋体" w:eastAsia="宋体" w:hAnsi="宋体"/>
        </w:rPr>
      </w:pPr>
    </w:p>
    <w:p w:rsidR="004349C2" w:rsidRPr="005F58F9" w:rsidRDefault="004349C2" w:rsidP="004349C2">
      <w:pPr>
        <w:pStyle w:val="-1"/>
      </w:pPr>
      <w:r w:rsidRPr="005F58F9">
        <w:t>编制上述财务报表是你办的责任，这种责任包括：</w:t>
      </w:r>
    </w:p>
    <w:p w:rsidR="004349C2" w:rsidRPr="005F58F9" w:rsidRDefault="004349C2" w:rsidP="004349C2">
      <w:pPr>
        <w:pStyle w:val="-1"/>
      </w:pPr>
      <w:r w:rsidRPr="005F58F9">
        <w:rPr>
          <w:rFonts w:hint="eastAsia"/>
        </w:rPr>
        <w:t>1．</w:t>
      </w:r>
      <w:r>
        <w:t>按照中国的会计准则、会计制度和本项目</w:t>
      </w:r>
      <w:r>
        <w:rPr>
          <w:rFonts w:hint="eastAsia"/>
        </w:rPr>
        <w:t>赠</w:t>
      </w:r>
      <w:r w:rsidRPr="005F58F9">
        <w:t>款协定的要求编制项目财务报表，并使其实现公允反映；</w:t>
      </w:r>
    </w:p>
    <w:p w:rsidR="004349C2" w:rsidRPr="005F58F9" w:rsidRDefault="004349C2" w:rsidP="004349C2">
      <w:pPr>
        <w:pStyle w:val="-1"/>
      </w:pPr>
      <w:r w:rsidRPr="005F58F9">
        <w:rPr>
          <w:rFonts w:hint="eastAsia"/>
        </w:rPr>
        <w:t>2．设计</w:t>
      </w:r>
      <w:r w:rsidRPr="005F58F9">
        <w:t>、执行和</w:t>
      </w:r>
      <w:r w:rsidRPr="005F58F9">
        <w:rPr>
          <w:rFonts w:hint="eastAsia"/>
        </w:rPr>
        <w:t>维护</w:t>
      </w:r>
      <w:r w:rsidRPr="005F58F9">
        <w:t>必要的内部控制，以使项目财务报表不存在由于舞弊或错误而导致的重大错报。</w:t>
      </w:r>
    </w:p>
    <w:p w:rsidR="004349C2" w:rsidRDefault="004349C2" w:rsidP="004349C2">
      <w:pPr>
        <w:pStyle w:val="-1"/>
        <w:rPr>
          <w:rFonts w:ascii="Times New Roman" w:eastAsia="宋体"/>
          <w:b/>
        </w:rPr>
      </w:pPr>
    </w:p>
    <w:p w:rsidR="004349C2" w:rsidRPr="00EF2413" w:rsidRDefault="004349C2" w:rsidP="004349C2">
      <w:pPr>
        <w:pStyle w:val="-1"/>
        <w:rPr>
          <w:rFonts w:ascii="Times New Roman" w:eastAsia="宋体"/>
          <w:b/>
        </w:rPr>
      </w:pPr>
      <w:r w:rsidRPr="00EF2413">
        <w:rPr>
          <w:rFonts w:ascii="Times New Roman" w:eastAsia="宋体"/>
          <w:b/>
        </w:rPr>
        <w:t>（二）审计责任</w:t>
      </w:r>
    </w:p>
    <w:p w:rsidR="004349C2" w:rsidRPr="005F58F9" w:rsidRDefault="004349C2" w:rsidP="004349C2">
      <w:pPr>
        <w:pStyle w:val="-1"/>
      </w:pPr>
    </w:p>
    <w:p w:rsidR="004349C2" w:rsidRPr="005F58F9" w:rsidRDefault="004349C2" w:rsidP="004349C2">
      <w:pPr>
        <w:pStyle w:val="-1"/>
      </w:pPr>
      <w:r w:rsidRPr="005F58F9">
        <w:t>我们的责任是在执行审计工作的基础上对财务报表发表审计意见。我们按照中国国家审计准则和国际审计准则的规定执行了审计工作，上述准则要求我们遵守审计职业要求，计划和执行审计工作以对项目财务报表是否不存在重大错报获取合理保证。</w:t>
      </w:r>
    </w:p>
    <w:p w:rsidR="004349C2" w:rsidRDefault="004349C2" w:rsidP="004349C2">
      <w:pPr>
        <w:pStyle w:val="-1"/>
      </w:pPr>
      <w:r w:rsidRPr="005F58F9">
        <w:t>为获取有关财务报表金额和披露信息的有关证据，我们实施了必要的审计程序。我们运用职业判断选择审计程序，这些程序包括对由于舞弊或错误导致的财务报表重大错报风险的评估。在进行风险评估时，为了设计恰当的审计程序，我们考虑了与财务报表相关的内部控制，但目的并非对内部控制的有效性发表意见。审计工作还包括评价所选用会计政策的恰当性和作出会计估计的合理性，以及评价财务报表的总体列报。</w:t>
      </w:r>
    </w:p>
    <w:p w:rsidR="004349C2" w:rsidRPr="005F58F9" w:rsidRDefault="004349C2" w:rsidP="004349C2">
      <w:pPr>
        <w:pStyle w:val="-1"/>
      </w:pPr>
    </w:p>
    <w:p w:rsidR="004349C2" w:rsidRPr="005F58F9" w:rsidRDefault="004349C2" w:rsidP="004349C2">
      <w:pPr>
        <w:pStyle w:val="-1"/>
      </w:pPr>
      <w:r w:rsidRPr="005F58F9">
        <w:lastRenderedPageBreak/>
        <w:t>我们相信，我们获取的审计证据是适当的、充分的，为发表审计意见提供了基础。</w:t>
      </w:r>
    </w:p>
    <w:p w:rsidR="004349C2" w:rsidRDefault="004349C2" w:rsidP="004349C2">
      <w:pPr>
        <w:pStyle w:val="-1"/>
        <w:rPr>
          <w:rFonts w:ascii="Times New Roman" w:eastAsia="宋体"/>
          <w:b/>
        </w:rPr>
      </w:pPr>
    </w:p>
    <w:p w:rsidR="004349C2" w:rsidRDefault="004349C2" w:rsidP="001C0897">
      <w:pPr>
        <w:spacing w:line="400" w:lineRule="exact"/>
        <w:ind w:firstLineChars="200" w:firstLine="562"/>
        <w:rPr>
          <w:b/>
          <w:sz w:val="28"/>
          <w:szCs w:val="28"/>
        </w:rPr>
      </w:pPr>
      <w:r w:rsidRPr="00EF2413">
        <w:rPr>
          <w:b/>
          <w:sz w:val="28"/>
          <w:szCs w:val="28"/>
        </w:rPr>
        <w:t>（三）审计意见</w:t>
      </w:r>
    </w:p>
    <w:p w:rsidR="004349C2" w:rsidRPr="00EF2413" w:rsidRDefault="004349C2" w:rsidP="001C0897">
      <w:pPr>
        <w:spacing w:line="400" w:lineRule="exact"/>
        <w:ind w:firstLineChars="200" w:firstLine="562"/>
        <w:rPr>
          <w:b/>
          <w:sz w:val="28"/>
          <w:szCs w:val="28"/>
        </w:rPr>
      </w:pPr>
    </w:p>
    <w:p w:rsidR="004349C2" w:rsidRPr="00EF2413" w:rsidRDefault="004349C2" w:rsidP="004349C2">
      <w:pPr>
        <w:pStyle w:val="-1"/>
        <w:rPr>
          <w:rFonts w:ascii="Times New Roman"/>
        </w:rPr>
      </w:pPr>
      <w:r w:rsidRPr="00EF2413">
        <w:rPr>
          <w:rFonts w:ascii="Times New Roman"/>
        </w:rPr>
        <w:t>我们认为，第一段</w:t>
      </w:r>
      <w:r>
        <w:rPr>
          <w:rFonts w:ascii="Times New Roman"/>
        </w:rPr>
        <w:t>所列财务报表在所有重大方面按照中国的会计准则、会计制度和本项目</w:t>
      </w:r>
      <w:r>
        <w:rPr>
          <w:rFonts w:ascii="Times New Roman" w:hint="eastAsia"/>
        </w:rPr>
        <w:t>赠</w:t>
      </w:r>
      <w:r w:rsidRPr="00EF2413">
        <w:rPr>
          <w:rFonts w:ascii="Times New Roman"/>
        </w:rPr>
        <w:t>款协定的要求编制，公允反映了</w:t>
      </w:r>
      <w:r w:rsidRPr="00A811B1">
        <w:rPr>
          <w:rFonts w:hint="eastAsia"/>
        </w:rPr>
        <w:t>中德合作湖南小农户造林</w:t>
      </w:r>
      <w:r w:rsidRPr="00EF2413">
        <w:rPr>
          <w:rFonts w:ascii="Times New Roman"/>
        </w:rPr>
        <w:t>项目</w:t>
      </w:r>
      <w:r w:rsidRPr="00EF2413">
        <w:rPr>
          <w:rFonts w:ascii="Times New Roman"/>
        </w:rPr>
        <w:t xml:space="preserve"> </w:t>
      </w:r>
      <w:r>
        <w:rPr>
          <w:rFonts w:ascii="Times New Roman" w:hint="eastAsia"/>
        </w:rPr>
        <w:t>2015</w:t>
      </w:r>
      <w:r w:rsidRPr="00EF2413">
        <w:rPr>
          <w:rFonts w:ascii="Times New Roman"/>
        </w:rPr>
        <w:t>年</w:t>
      </w:r>
      <w:r>
        <w:rPr>
          <w:rFonts w:ascii="Times New Roman" w:hint="eastAsia"/>
        </w:rPr>
        <w:t>12</w:t>
      </w:r>
      <w:r w:rsidRPr="00EF2413">
        <w:rPr>
          <w:rFonts w:ascii="Times New Roman"/>
        </w:rPr>
        <w:t>月</w:t>
      </w:r>
      <w:r>
        <w:rPr>
          <w:rFonts w:ascii="Times New Roman" w:hint="eastAsia"/>
        </w:rPr>
        <w:t>31</w:t>
      </w:r>
      <w:r w:rsidRPr="00EF2413">
        <w:rPr>
          <w:rFonts w:ascii="Times New Roman"/>
        </w:rPr>
        <w:t>日的财务状况及截至该日同年度的财务收支、项目执行和专用账户收支情况。</w:t>
      </w:r>
    </w:p>
    <w:p w:rsidR="004349C2" w:rsidRPr="00EF2413" w:rsidRDefault="004349C2" w:rsidP="004349C2">
      <w:pPr>
        <w:pStyle w:val="-1"/>
        <w:rPr>
          <w:rFonts w:ascii="Times New Roman"/>
        </w:rPr>
      </w:pPr>
    </w:p>
    <w:p w:rsidR="004349C2" w:rsidRPr="00EF2413" w:rsidRDefault="004349C2" w:rsidP="004349C2">
      <w:pPr>
        <w:pStyle w:val="-1"/>
        <w:ind w:firstLineChars="200" w:firstLine="562"/>
        <w:rPr>
          <w:rFonts w:ascii="Times New Roman"/>
        </w:rPr>
      </w:pPr>
      <w:r w:rsidRPr="00EF2413">
        <w:rPr>
          <w:rFonts w:ascii="Times New Roman" w:eastAsia="宋体"/>
          <w:b/>
        </w:rPr>
        <w:t>（四）其他事项</w:t>
      </w:r>
    </w:p>
    <w:p w:rsidR="004349C2" w:rsidRPr="005F58F9" w:rsidRDefault="004349C2" w:rsidP="004349C2">
      <w:pPr>
        <w:pStyle w:val="-1"/>
        <w:ind w:firstLine="0"/>
      </w:pPr>
    </w:p>
    <w:p w:rsidR="004349C2" w:rsidRPr="00EF2413" w:rsidRDefault="004349C2" w:rsidP="004349C2">
      <w:pPr>
        <w:pStyle w:val="-1"/>
        <w:rPr>
          <w:rFonts w:ascii="Times New Roman"/>
        </w:rPr>
      </w:pPr>
      <w:r w:rsidRPr="00EF2413">
        <w:rPr>
          <w:rFonts w:ascii="Times New Roman"/>
        </w:rPr>
        <w:t>我们审查了本期内由省财政厅报送给</w:t>
      </w:r>
      <w:r>
        <w:rPr>
          <w:rFonts w:hint="eastAsia"/>
        </w:rPr>
        <w:t>德国复兴银行 第10</w:t>
      </w:r>
      <w:r w:rsidRPr="00EF2413">
        <w:rPr>
          <w:rFonts w:ascii="Times New Roman"/>
        </w:rPr>
        <w:t>号提款申请书及所附资料。我们认为，</w:t>
      </w:r>
      <w:r>
        <w:rPr>
          <w:rFonts w:ascii="Times New Roman"/>
        </w:rPr>
        <w:t>这些资料均符合</w:t>
      </w:r>
      <w:r>
        <w:rPr>
          <w:rFonts w:ascii="Times New Roman" w:hint="eastAsia"/>
        </w:rPr>
        <w:t>赠</w:t>
      </w:r>
      <w:r w:rsidRPr="00EF2413">
        <w:rPr>
          <w:rFonts w:ascii="Times New Roman"/>
        </w:rPr>
        <w:t>款协议的要求，可以作为申请提款的依据。</w:t>
      </w:r>
    </w:p>
    <w:p w:rsidR="004349C2" w:rsidRPr="00951EE6" w:rsidRDefault="004349C2" w:rsidP="004349C2">
      <w:pPr>
        <w:spacing w:line="400" w:lineRule="exact"/>
        <w:ind w:firstLineChars="200" w:firstLine="560"/>
        <w:rPr>
          <w:sz w:val="28"/>
          <w:szCs w:val="28"/>
        </w:rPr>
      </w:pPr>
    </w:p>
    <w:p w:rsidR="004349C2" w:rsidRDefault="004349C2" w:rsidP="004349C2">
      <w:pPr>
        <w:pStyle w:val="-"/>
        <w:ind w:leftChars="20" w:left="64" w:firstLineChars="150" w:firstLine="420"/>
      </w:pPr>
      <w:r w:rsidRPr="00EF2413">
        <w:t>本审计师</w:t>
      </w:r>
      <w:r>
        <w:t>意见之后，共同构成审计报告的还有两项内容：财务报表及财务报表</w:t>
      </w:r>
      <w:r>
        <w:rPr>
          <w:rFonts w:hint="eastAsia"/>
        </w:rPr>
        <w:t>附注</w:t>
      </w:r>
      <w:r w:rsidRPr="00EF2413">
        <w:t>和审计发现的问题及建议。</w:t>
      </w:r>
    </w:p>
    <w:p w:rsidR="004349C2" w:rsidRDefault="004349C2" w:rsidP="004349C2">
      <w:pPr>
        <w:spacing w:line="400" w:lineRule="exact"/>
        <w:rPr>
          <w:rFonts w:ascii="仿宋_GB2312"/>
          <w:sz w:val="28"/>
        </w:rPr>
      </w:pPr>
    </w:p>
    <w:p w:rsidR="004349C2" w:rsidRDefault="004349C2" w:rsidP="004349C2">
      <w:pPr>
        <w:spacing w:line="400" w:lineRule="exact"/>
        <w:rPr>
          <w:rFonts w:ascii="仿宋_GB2312"/>
          <w:sz w:val="28"/>
        </w:rPr>
      </w:pPr>
      <w:r>
        <w:rPr>
          <w:rFonts w:ascii="仿宋_GB2312" w:hint="eastAsia"/>
          <w:sz w:val="28"/>
        </w:rPr>
        <w:t xml:space="preserve">                                       </w:t>
      </w:r>
    </w:p>
    <w:p w:rsidR="004349C2" w:rsidRDefault="004349C2" w:rsidP="004349C2">
      <w:pPr>
        <w:spacing w:line="400" w:lineRule="exact"/>
        <w:rPr>
          <w:rFonts w:ascii="仿宋_GB2312"/>
          <w:sz w:val="28"/>
        </w:rPr>
      </w:pPr>
      <w:r>
        <w:rPr>
          <w:rFonts w:ascii="仿宋_GB2312" w:hint="eastAsia"/>
          <w:sz w:val="28"/>
        </w:rPr>
        <w:t xml:space="preserve">                   </w:t>
      </w:r>
    </w:p>
    <w:p w:rsidR="004349C2" w:rsidRDefault="004349C2" w:rsidP="004349C2">
      <w:pPr>
        <w:spacing w:line="400" w:lineRule="exact"/>
        <w:rPr>
          <w:rFonts w:ascii="仿宋_GB2312"/>
          <w:sz w:val="28"/>
        </w:rPr>
      </w:pPr>
      <w:r>
        <w:rPr>
          <w:rFonts w:ascii="仿宋_GB2312" w:hint="eastAsia"/>
          <w:sz w:val="28"/>
        </w:rPr>
        <w:t xml:space="preserve">                   </w:t>
      </w:r>
    </w:p>
    <w:p w:rsidR="004349C2" w:rsidRDefault="004349C2" w:rsidP="004349C2">
      <w:pPr>
        <w:spacing w:line="400" w:lineRule="exact"/>
        <w:ind w:firstLineChars="1500" w:firstLine="4200"/>
        <w:rPr>
          <w:rFonts w:ascii="仿宋_GB2312"/>
          <w:sz w:val="28"/>
        </w:rPr>
      </w:pPr>
      <w:r>
        <w:rPr>
          <w:rFonts w:ascii="仿宋_GB2312" w:hint="eastAsia"/>
          <w:sz w:val="28"/>
        </w:rPr>
        <w:t xml:space="preserve">中华人民共和国湖南省审计厅       </w:t>
      </w:r>
    </w:p>
    <w:p w:rsidR="004349C2" w:rsidRDefault="004349C2" w:rsidP="004349C2">
      <w:pPr>
        <w:spacing w:line="400" w:lineRule="exact"/>
        <w:ind w:firstLineChars="1600" w:firstLine="4480"/>
        <w:rPr>
          <w:rFonts w:ascii="仿宋_GB2312"/>
          <w:sz w:val="28"/>
        </w:rPr>
      </w:pPr>
    </w:p>
    <w:p w:rsidR="004349C2" w:rsidRDefault="004349C2" w:rsidP="004349C2">
      <w:pPr>
        <w:spacing w:line="400" w:lineRule="exact"/>
        <w:ind w:firstLineChars="1600" w:firstLine="4480"/>
        <w:rPr>
          <w:rFonts w:ascii="仿宋_GB2312"/>
          <w:sz w:val="28"/>
        </w:rPr>
      </w:pPr>
      <w:r>
        <w:rPr>
          <w:rFonts w:ascii="仿宋_GB2312" w:hint="eastAsia"/>
          <w:sz w:val="28"/>
        </w:rPr>
        <w:t>二O一六年十月十三日</w:t>
      </w:r>
    </w:p>
    <w:p w:rsidR="004349C2" w:rsidRDefault="004349C2" w:rsidP="004349C2">
      <w:pPr>
        <w:spacing w:line="400" w:lineRule="exact"/>
        <w:rPr>
          <w:rFonts w:ascii="仿宋_GB2312"/>
          <w:sz w:val="28"/>
        </w:rPr>
      </w:pPr>
    </w:p>
    <w:p w:rsidR="004349C2" w:rsidRDefault="004349C2" w:rsidP="004349C2">
      <w:pPr>
        <w:spacing w:line="400" w:lineRule="exact"/>
        <w:rPr>
          <w:rFonts w:ascii="仿宋_GB2312"/>
          <w:sz w:val="28"/>
        </w:rPr>
      </w:pPr>
    </w:p>
    <w:p w:rsidR="004349C2" w:rsidRDefault="004349C2" w:rsidP="004349C2">
      <w:pPr>
        <w:spacing w:line="400" w:lineRule="exact"/>
        <w:rPr>
          <w:rFonts w:ascii="仿宋_GB2312"/>
          <w:sz w:val="28"/>
        </w:rPr>
      </w:pPr>
    </w:p>
    <w:p w:rsidR="004349C2" w:rsidRDefault="004349C2" w:rsidP="004349C2">
      <w:pPr>
        <w:spacing w:line="400" w:lineRule="exact"/>
        <w:rPr>
          <w:rFonts w:ascii="仿宋_GB2312"/>
          <w:sz w:val="28"/>
        </w:rPr>
      </w:pPr>
      <w:r>
        <w:rPr>
          <w:rFonts w:ascii="仿宋_GB2312" w:hint="eastAsia"/>
          <w:sz w:val="28"/>
        </w:rPr>
        <w:t>地址：湖南省长沙市嘉雨路6号</w:t>
      </w:r>
    </w:p>
    <w:p w:rsidR="004349C2" w:rsidRDefault="004349C2" w:rsidP="004349C2">
      <w:pPr>
        <w:spacing w:line="400" w:lineRule="exact"/>
        <w:rPr>
          <w:rFonts w:ascii="仿宋_GB2312"/>
          <w:sz w:val="28"/>
        </w:rPr>
      </w:pPr>
      <w:r>
        <w:rPr>
          <w:rFonts w:ascii="仿宋_GB2312" w:hint="eastAsia"/>
          <w:sz w:val="28"/>
        </w:rPr>
        <w:t>邮政编码：410001</w:t>
      </w:r>
    </w:p>
    <w:p w:rsidR="004349C2" w:rsidRDefault="004349C2" w:rsidP="004349C2">
      <w:pPr>
        <w:spacing w:line="400" w:lineRule="exact"/>
        <w:rPr>
          <w:rFonts w:ascii="仿宋_GB2312"/>
          <w:sz w:val="28"/>
        </w:rPr>
      </w:pPr>
      <w:r>
        <w:rPr>
          <w:rFonts w:ascii="仿宋_GB2312" w:hint="eastAsia"/>
          <w:sz w:val="28"/>
        </w:rPr>
        <w:t>电话：（0731）89976085</w:t>
      </w:r>
    </w:p>
    <w:p w:rsidR="004349C2" w:rsidRPr="00481612" w:rsidRDefault="004349C2" w:rsidP="004349C2">
      <w:pPr>
        <w:spacing w:line="400" w:lineRule="exact"/>
        <w:rPr>
          <w:rFonts w:ascii="仿宋_GB2312"/>
          <w:sz w:val="28"/>
        </w:rPr>
      </w:pPr>
      <w:r w:rsidRPr="001A1A86">
        <w:rPr>
          <w:rFonts w:ascii="仿宋_GB2312" w:hint="eastAsia"/>
          <w:sz w:val="28"/>
          <w:szCs w:val="28"/>
        </w:rPr>
        <w:t>传真：（0731）89976085</w:t>
      </w:r>
      <w:bookmarkStart w:id="2" w:name="_Toc307684073"/>
      <w:bookmarkStart w:id="3" w:name="_Toc327860544"/>
    </w:p>
    <w:p w:rsidR="004349C2" w:rsidRDefault="004349C2" w:rsidP="004349C2">
      <w:pPr>
        <w:pStyle w:val="1-1"/>
        <w:spacing w:line="320" w:lineRule="exact"/>
        <w:rPr>
          <w:rFonts w:ascii="Arial" w:hAnsi="Arial" w:cs="Arial"/>
        </w:rPr>
      </w:pPr>
      <w:bookmarkStart w:id="4" w:name="_Toc308609207"/>
    </w:p>
    <w:p w:rsidR="004349C2" w:rsidRDefault="004349C2" w:rsidP="004349C2">
      <w:pPr>
        <w:pStyle w:val="1-1"/>
        <w:spacing w:line="320" w:lineRule="exact"/>
        <w:rPr>
          <w:rFonts w:ascii="Arial" w:hAnsi="Arial" w:cs="Arial"/>
        </w:rPr>
      </w:pPr>
    </w:p>
    <w:p w:rsidR="004349C2" w:rsidRPr="00233B4D" w:rsidRDefault="004349C2" w:rsidP="004349C2">
      <w:pPr>
        <w:pStyle w:val="1-1"/>
        <w:spacing w:line="320" w:lineRule="exact"/>
        <w:rPr>
          <w:rFonts w:ascii="Arial" w:hAnsi="Arial" w:cs="Arial"/>
        </w:rPr>
      </w:pPr>
      <w:r w:rsidRPr="00233B4D">
        <w:rPr>
          <w:rFonts w:ascii="Arial" w:hAnsi="Arial" w:cs="Arial"/>
        </w:rPr>
        <w:t>I. Auditor’s Opinion</w:t>
      </w:r>
    </w:p>
    <w:p w:rsidR="004349C2" w:rsidRPr="00233B4D" w:rsidRDefault="004349C2" w:rsidP="004349C2">
      <w:pPr>
        <w:pStyle w:val="-3"/>
        <w:spacing w:line="320" w:lineRule="exact"/>
        <w:rPr>
          <w:rFonts w:ascii="Arial" w:hAnsi="Arial" w:cs="Arial"/>
        </w:rPr>
      </w:pPr>
      <w:r w:rsidRPr="00233B4D">
        <w:rPr>
          <w:rFonts w:ascii="Arial" w:hAnsi="Arial" w:cs="Arial"/>
        </w:rPr>
        <w:t>Auditor’s Opinion</w:t>
      </w:r>
    </w:p>
    <w:p w:rsidR="004349C2" w:rsidRPr="00666996" w:rsidRDefault="004349C2" w:rsidP="00DB1667">
      <w:pPr>
        <w:pStyle w:val="-5"/>
        <w:spacing w:before="156" w:after="156"/>
      </w:pPr>
      <w:r w:rsidRPr="00EF2413">
        <w:t>To</w:t>
      </w:r>
      <w:r w:rsidRPr="00666996">
        <w:t xml:space="preserve"> </w:t>
      </w:r>
      <w:smartTag w:uri="urn:schemas-microsoft-com:office:smarttags" w:element="place">
        <w:smartTag w:uri="urn:schemas-microsoft-com:office:smarttags" w:element="State">
          <w:r w:rsidRPr="00666996">
            <w:t>Hunan</w:t>
          </w:r>
        </w:smartTag>
      </w:smartTag>
      <w:r w:rsidRPr="00666996">
        <w:t xml:space="preserve"> Provincial Forestry</w:t>
      </w:r>
      <w:r w:rsidRPr="00EF2413">
        <w:rPr>
          <w:rFonts w:eastAsia="宋体"/>
        </w:rPr>
        <w:t xml:space="preserve"> </w:t>
      </w:r>
      <w:r w:rsidRPr="00EF2413">
        <w:t>Office</w:t>
      </w:r>
    </w:p>
    <w:p w:rsidR="004349C2" w:rsidRPr="00233B4D" w:rsidRDefault="004349C2" w:rsidP="00DB1667">
      <w:pPr>
        <w:pStyle w:val="-4"/>
        <w:spacing w:before="156" w:after="156"/>
        <w:rPr>
          <w:rFonts w:ascii="Arial" w:hAnsi="Arial" w:cs="Arial"/>
        </w:rPr>
      </w:pPr>
      <w:r w:rsidRPr="00233B4D">
        <w:rPr>
          <w:rFonts w:ascii="Arial" w:hAnsi="Arial" w:cs="Arial"/>
        </w:rPr>
        <w:t>We have audited your unit’s Statement of Asset and Liability, by Dec.31,2015, and Statement of Project Expenditure and Statement of Source of Funds of the Sino-German Financial Cooperation Hunan Smallholder Forestry Project and for the year then ended (from page 5 to page 12), and Notes to the Financial Statements.</w:t>
      </w:r>
    </w:p>
    <w:p w:rsidR="004349C2" w:rsidRPr="00233B4D" w:rsidRDefault="004349C2" w:rsidP="00DB1667">
      <w:pPr>
        <w:pStyle w:val="-4"/>
        <w:spacing w:before="156" w:after="156"/>
        <w:rPr>
          <w:rFonts w:ascii="Arial" w:hAnsi="Arial" w:cs="Arial"/>
        </w:rPr>
      </w:pPr>
      <w:r>
        <w:rPr>
          <w:rFonts w:ascii="Arial" w:hAnsi="Arial" w:cs="Arial" w:hint="eastAsia"/>
        </w:rPr>
        <w:t xml:space="preserve">1. </w:t>
      </w:r>
      <w:r w:rsidRPr="00233B4D">
        <w:rPr>
          <w:rFonts w:ascii="Arial" w:hAnsi="Arial" w:cs="Arial"/>
        </w:rPr>
        <w:t>Project Entity 's Responsibility for the Financial Statements</w:t>
      </w:r>
    </w:p>
    <w:p w:rsidR="004349C2" w:rsidRPr="00233B4D" w:rsidRDefault="004349C2" w:rsidP="00DB1667">
      <w:pPr>
        <w:pStyle w:val="-4"/>
        <w:spacing w:before="156" w:after="156"/>
        <w:rPr>
          <w:rFonts w:ascii="Arial" w:hAnsi="Arial" w:cs="Arial"/>
        </w:rPr>
      </w:pPr>
      <w:r w:rsidRPr="00233B4D">
        <w:rPr>
          <w:rFonts w:ascii="Arial" w:hAnsi="Arial" w:cs="Arial"/>
        </w:rPr>
        <w:t>These statements are the responsibilities of your management.</w:t>
      </w:r>
      <w:r w:rsidRPr="00233B4D">
        <w:rPr>
          <w:rFonts w:ascii="Arial" w:hAnsi="Arial" w:cs="Arial"/>
          <w:color w:val="333333"/>
        </w:rPr>
        <w:t xml:space="preserve"> </w:t>
      </w:r>
      <w:r w:rsidRPr="00233B4D">
        <w:rPr>
          <w:rFonts w:ascii="Arial" w:hAnsi="Arial" w:cs="Arial"/>
        </w:rPr>
        <w:t xml:space="preserve">These responsibilities include: </w:t>
      </w:r>
    </w:p>
    <w:p w:rsidR="004349C2" w:rsidRPr="00233B4D" w:rsidRDefault="004349C2" w:rsidP="00DB1667">
      <w:pPr>
        <w:pStyle w:val="-4"/>
        <w:spacing w:before="156" w:after="156"/>
        <w:rPr>
          <w:rFonts w:ascii="Arial" w:hAnsi="Arial" w:cs="Arial"/>
        </w:rPr>
      </w:pPr>
      <w:r w:rsidRPr="00233B4D">
        <w:rPr>
          <w:rFonts w:ascii="Arial" w:hAnsi="Arial" w:cs="Arial"/>
        </w:rPr>
        <w:t xml:space="preserve">i. Preparing and fair presenting the accompanying financial statements in accordance with Chinese accounting standards and system, and the requirements of the project </w:t>
      </w:r>
      <w:r w:rsidRPr="00233B4D">
        <w:rPr>
          <w:rFonts w:ascii="Arial" w:hAnsi="Arial" w:cs="Arial"/>
          <w:i/>
        </w:rPr>
        <w:t>Financing</w:t>
      </w:r>
      <w:r w:rsidRPr="00233B4D">
        <w:rPr>
          <w:rStyle w:val="shorttext"/>
          <w:rFonts w:ascii="Arial" w:hAnsi="Arial" w:cs="Arial"/>
          <w:b/>
          <w:i/>
          <w:color w:val="333333"/>
        </w:rPr>
        <w:t xml:space="preserve"> </w:t>
      </w:r>
      <w:r w:rsidRPr="00233B4D">
        <w:rPr>
          <w:rFonts w:ascii="Arial" w:hAnsi="Arial" w:cs="Arial"/>
          <w:i/>
        </w:rPr>
        <w:t>Agreement</w:t>
      </w:r>
      <w:r w:rsidRPr="00233B4D">
        <w:rPr>
          <w:rFonts w:ascii="Arial" w:hAnsi="Arial" w:cs="Arial"/>
        </w:rPr>
        <w:t>;</w:t>
      </w:r>
    </w:p>
    <w:p w:rsidR="004349C2" w:rsidRPr="00233B4D" w:rsidRDefault="004349C2" w:rsidP="00DB1667">
      <w:pPr>
        <w:pStyle w:val="-4"/>
        <w:spacing w:before="156" w:after="156"/>
        <w:rPr>
          <w:rFonts w:ascii="Arial" w:hAnsi="Arial" w:cs="Arial"/>
        </w:rPr>
      </w:pPr>
      <w:r w:rsidRPr="00233B4D">
        <w:rPr>
          <w:rFonts w:ascii="Arial" w:hAnsi="Arial" w:cs="Arial"/>
        </w:rPr>
        <w:t>ii. Designing, implementing and maintaining necessary internal control to ensure that the financial statements are free from material misstatement, whether due to fraud or error.</w:t>
      </w:r>
    </w:p>
    <w:p w:rsidR="004349C2" w:rsidRPr="00233B4D" w:rsidRDefault="004349C2" w:rsidP="00DB1667">
      <w:pPr>
        <w:pStyle w:val="-4"/>
        <w:spacing w:before="156" w:after="156"/>
        <w:rPr>
          <w:rFonts w:ascii="Arial" w:hAnsi="Arial" w:cs="Arial"/>
        </w:rPr>
      </w:pPr>
      <w:r>
        <w:rPr>
          <w:rFonts w:ascii="Arial" w:hAnsi="Arial" w:cs="Arial" w:hint="eastAsia"/>
        </w:rPr>
        <w:t xml:space="preserve">2. </w:t>
      </w:r>
      <w:r w:rsidRPr="00233B4D">
        <w:rPr>
          <w:rFonts w:ascii="Arial" w:hAnsi="Arial" w:cs="Arial"/>
        </w:rPr>
        <w:t>Auditor’s Responsibility</w:t>
      </w:r>
    </w:p>
    <w:p w:rsidR="004349C2" w:rsidRPr="00233B4D" w:rsidRDefault="004349C2" w:rsidP="00DB1667">
      <w:pPr>
        <w:pStyle w:val="-4"/>
        <w:spacing w:before="156" w:after="156"/>
        <w:rPr>
          <w:rFonts w:ascii="Arial" w:hAnsi="Arial" w:cs="Arial"/>
        </w:rPr>
      </w:pPr>
      <w:r w:rsidRPr="00233B4D">
        <w:rPr>
          <w:rFonts w:ascii="Arial" w:hAnsi="Arial" w:cs="Arial"/>
        </w:rPr>
        <w:t xml:space="preserve">Our responsibility is to express an opinion on these financial statements based on our audit. We conducted our audit in accordance with the “Government Auditing Standards of the People’s Republic of </w:t>
      </w:r>
      <w:smartTag w:uri="urn:schemas-microsoft-com:office:smarttags" w:element="place">
        <w:smartTag w:uri="urn:schemas-microsoft-com:office:smarttags" w:element="country-region">
          <w:r w:rsidRPr="00233B4D">
            <w:rPr>
              <w:rFonts w:ascii="Arial" w:hAnsi="Arial" w:cs="Arial"/>
            </w:rPr>
            <w:t>China</w:t>
          </w:r>
        </w:smartTag>
      </w:smartTag>
      <w:r w:rsidRPr="00233B4D">
        <w:rPr>
          <w:rFonts w:ascii="Arial" w:hAnsi="Arial" w:cs="Arial"/>
        </w:rPr>
        <w:t xml:space="preserve">” and International Standards on Auditing. Those standards require that we comply with ethical requirements and plan and perform the audit to obtain reasonable assurance about whether the financial statements are free from material misstatement. </w:t>
      </w:r>
    </w:p>
    <w:p w:rsidR="004349C2" w:rsidRPr="00233B4D" w:rsidRDefault="004349C2" w:rsidP="00DB1667">
      <w:pPr>
        <w:pStyle w:val="-4"/>
        <w:spacing w:before="156" w:after="156"/>
        <w:rPr>
          <w:rFonts w:ascii="Arial" w:hAnsi="Arial" w:cs="Arial"/>
        </w:rPr>
      </w:pPr>
      <w:r w:rsidRPr="00233B4D">
        <w:rPr>
          <w:rFonts w:ascii="Arial" w:hAnsi="Arial" w:cs="Arial"/>
        </w:rPr>
        <w:t xml:space="preserve">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entities’ preparation and fair presentation of the financial statements in order to design audit procedures that are appropriate in the circumstances, but not for the purpose of expressing an opinion on the effectiveness of the entity’s internal control. An audit also includes evaluating the appropriateness of accounting policies </w:t>
      </w:r>
      <w:r w:rsidRPr="00233B4D">
        <w:rPr>
          <w:rFonts w:ascii="Arial" w:hAnsi="Arial" w:cs="Arial"/>
        </w:rPr>
        <w:lastRenderedPageBreak/>
        <w:t>used and the reasonableness of accounting estimates made by management, as well as evaluating the overall presentation of the financial statements.</w:t>
      </w:r>
    </w:p>
    <w:p w:rsidR="004349C2" w:rsidRPr="00233B4D" w:rsidRDefault="004349C2" w:rsidP="00DB1667">
      <w:pPr>
        <w:pStyle w:val="-4"/>
        <w:spacing w:before="156" w:after="156"/>
        <w:rPr>
          <w:rFonts w:ascii="Arial" w:hAnsi="Arial" w:cs="Arial"/>
        </w:rPr>
      </w:pPr>
      <w:r w:rsidRPr="00233B4D">
        <w:rPr>
          <w:rFonts w:ascii="Arial" w:hAnsi="Arial" w:cs="Arial"/>
        </w:rPr>
        <w:t>We believe that the audit evidence we have obtained is appropriate and sufficient to provide a basis for our audit opinion.</w:t>
      </w:r>
    </w:p>
    <w:p w:rsidR="004349C2" w:rsidRPr="00233B4D" w:rsidRDefault="004349C2" w:rsidP="001C0897">
      <w:pPr>
        <w:pStyle w:val="-1"/>
        <w:spacing w:beforeLines="50" w:afterLines="50" w:line="240" w:lineRule="auto"/>
        <w:ind w:firstLine="0"/>
        <w:rPr>
          <w:rFonts w:ascii="Arial" w:hAnsi="Arial" w:cs="Arial"/>
          <w:b/>
        </w:rPr>
      </w:pPr>
      <w:r>
        <w:rPr>
          <w:rFonts w:ascii="Arial" w:hAnsi="Arial" w:cs="Arial" w:hint="eastAsia"/>
          <w:b/>
        </w:rPr>
        <w:t xml:space="preserve">3. </w:t>
      </w:r>
      <w:r w:rsidRPr="00233B4D">
        <w:rPr>
          <w:rFonts w:ascii="Arial" w:hAnsi="Arial" w:cs="Arial"/>
          <w:b/>
        </w:rPr>
        <w:t xml:space="preserve">Opinion </w:t>
      </w:r>
    </w:p>
    <w:p w:rsidR="004349C2" w:rsidRPr="00233B4D" w:rsidRDefault="004349C2" w:rsidP="00DB1667">
      <w:pPr>
        <w:pStyle w:val="-4"/>
        <w:spacing w:before="156" w:after="156"/>
        <w:rPr>
          <w:rFonts w:ascii="Arial" w:hAnsi="Arial" w:cs="Arial"/>
          <w:i/>
        </w:rPr>
      </w:pPr>
      <w:r w:rsidRPr="00233B4D">
        <w:rPr>
          <w:rFonts w:ascii="Arial" w:hAnsi="Arial" w:cs="Arial"/>
        </w:rPr>
        <w:t xml:space="preserve">In our opinion, the financial statements identified in the first paragraph present fairly, in all material respects, the financial position of </w:t>
      </w:r>
      <w:r w:rsidRPr="00233B4D">
        <w:rPr>
          <w:rFonts w:ascii="Arial" w:eastAsia="仿宋_GB2312" w:hAnsi="Arial" w:cs="Arial"/>
        </w:rPr>
        <w:t>the Sino-German Financial Cooperation Hunan Smallholder Forestry Project</w:t>
      </w:r>
      <w:r w:rsidRPr="00233B4D">
        <w:rPr>
          <w:rFonts w:ascii="Arial" w:hAnsi="Arial" w:cs="Arial"/>
        </w:rPr>
        <w:t xml:space="preserve"> as of December 31, 201</w:t>
      </w:r>
      <w:r>
        <w:rPr>
          <w:rFonts w:ascii="Arial" w:hAnsi="Arial" w:cs="Arial" w:hint="eastAsia"/>
        </w:rPr>
        <w:t>5</w:t>
      </w:r>
      <w:r w:rsidRPr="00233B4D">
        <w:rPr>
          <w:rFonts w:ascii="Arial" w:hAnsi="Arial" w:cs="Arial"/>
        </w:rPr>
        <w:t>, its financial receipts and disbursements, the project implementation and the receipts and disbursements of special account for the year then ended in accordance with Chinese accounting standards and system, and the requirements of the project</w:t>
      </w:r>
      <w:r w:rsidRPr="00233B4D">
        <w:rPr>
          <w:rFonts w:ascii="Arial" w:hAnsi="Arial" w:cs="Arial"/>
          <w:i/>
        </w:rPr>
        <w:t xml:space="preserve"> Financing</w:t>
      </w:r>
      <w:r w:rsidRPr="00233B4D">
        <w:rPr>
          <w:rStyle w:val="shorttext"/>
          <w:rFonts w:ascii="Arial" w:hAnsi="Arial" w:cs="Arial"/>
          <w:b/>
          <w:i/>
          <w:color w:val="333333"/>
        </w:rPr>
        <w:t xml:space="preserve"> </w:t>
      </w:r>
      <w:r w:rsidRPr="00233B4D">
        <w:rPr>
          <w:rFonts w:ascii="Arial" w:hAnsi="Arial" w:cs="Arial"/>
          <w:i/>
        </w:rPr>
        <w:t>Agreement.</w:t>
      </w:r>
    </w:p>
    <w:p w:rsidR="004349C2" w:rsidRPr="00233B4D" w:rsidRDefault="004349C2" w:rsidP="001C0897">
      <w:pPr>
        <w:pStyle w:val="-1"/>
        <w:spacing w:beforeLines="50" w:afterLines="50" w:line="240" w:lineRule="auto"/>
        <w:ind w:firstLine="0"/>
        <w:rPr>
          <w:rFonts w:ascii="Arial" w:hAnsi="Arial" w:cs="Arial"/>
          <w:b/>
        </w:rPr>
      </w:pPr>
      <w:r>
        <w:rPr>
          <w:rFonts w:ascii="Arial" w:hAnsi="Arial" w:cs="Arial" w:hint="eastAsia"/>
          <w:b/>
        </w:rPr>
        <w:t xml:space="preserve">4. </w:t>
      </w:r>
      <w:r w:rsidRPr="00233B4D">
        <w:rPr>
          <w:rFonts w:ascii="Arial" w:hAnsi="Arial" w:cs="Arial"/>
          <w:b/>
        </w:rPr>
        <w:t>Other Matters</w:t>
      </w:r>
    </w:p>
    <w:p w:rsidR="004349C2" w:rsidRPr="00233B4D" w:rsidRDefault="004349C2" w:rsidP="00DB1667">
      <w:pPr>
        <w:pStyle w:val="-4"/>
        <w:spacing w:before="156" w:after="156"/>
        <w:rPr>
          <w:rFonts w:ascii="Arial" w:hAnsi="Arial" w:cs="Arial"/>
        </w:rPr>
      </w:pPr>
      <w:r w:rsidRPr="00233B4D">
        <w:rPr>
          <w:rFonts w:ascii="Arial" w:hAnsi="Arial" w:cs="Arial"/>
        </w:rPr>
        <w:t>We also examined the withdrawal application No.</w:t>
      </w:r>
      <w:r>
        <w:rPr>
          <w:rFonts w:ascii="Arial" w:hAnsi="Arial" w:cs="Arial" w:hint="eastAsia"/>
        </w:rPr>
        <w:t>10</w:t>
      </w:r>
      <w:r w:rsidRPr="00233B4D">
        <w:rPr>
          <w:rFonts w:ascii="Arial" w:hAnsi="Arial" w:cs="Arial"/>
        </w:rPr>
        <w:t xml:space="preserve"> and the attached documents submitted by Provincial Finance Department to the K</w:t>
      </w:r>
      <w:r>
        <w:rPr>
          <w:rFonts w:ascii="Arial" w:hAnsi="Arial" w:cs="Arial" w:hint="eastAsia"/>
        </w:rPr>
        <w:t>f</w:t>
      </w:r>
      <w:r w:rsidRPr="00233B4D">
        <w:rPr>
          <w:rFonts w:ascii="Arial" w:hAnsi="Arial" w:cs="Arial"/>
        </w:rPr>
        <w:t>W</w:t>
      </w:r>
      <w:r w:rsidRPr="00233B4D">
        <w:rPr>
          <w:rFonts w:ascii="Arial" w:cs="Arial"/>
        </w:rPr>
        <w:t>，</w:t>
      </w:r>
      <w:r w:rsidRPr="00233B4D">
        <w:rPr>
          <w:rFonts w:ascii="Arial" w:hAnsi="Arial" w:cs="Arial"/>
        </w:rPr>
        <w:t>Germany during the period. In our opinion, those documents comply with the project grant agreement and can serve as basis for loan withdrawal.</w:t>
      </w:r>
    </w:p>
    <w:p w:rsidR="004349C2" w:rsidRPr="00233B4D" w:rsidRDefault="004349C2" w:rsidP="00DB1667">
      <w:pPr>
        <w:pStyle w:val="-4"/>
        <w:spacing w:before="156" w:after="156"/>
        <w:rPr>
          <w:rFonts w:ascii="Arial" w:hAnsi="Arial" w:cs="Arial"/>
        </w:rPr>
      </w:pPr>
      <w:r w:rsidRPr="00233B4D">
        <w:rPr>
          <w:rFonts w:ascii="Arial" w:hAnsi="Arial" w:cs="Arial"/>
        </w:rPr>
        <w:t>The audit report consists of the Auditor’s Opinion and two more parts hereinafter: Financial Statements and Notes to the Financial Statements, Audit Findings and Recommendations</w:t>
      </w:r>
    </w:p>
    <w:p w:rsidR="004349C2" w:rsidRDefault="004349C2" w:rsidP="00DB1667">
      <w:pPr>
        <w:pStyle w:val="-4"/>
        <w:spacing w:before="156" w:after="156"/>
        <w:rPr>
          <w:rFonts w:ascii="Arial" w:hAnsi="Arial" w:cs="Arial"/>
        </w:rPr>
      </w:pPr>
    </w:p>
    <w:p w:rsidR="004349C2" w:rsidRPr="00233B4D" w:rsidRDefault="004349C2" w:rsidP="00DB1667">
      <w:pPr>
        <w:pStyle w:val="-4"/>
        <w:spacing w:before="156" w:after="156"/>
        <w:rPr>
          <w:rFonts w:ascii="Arial" w:hAnsi="Arial" w:cs="Arial"/>
        </w:rPr>
      </w:pPr>
    </w:p>
    <w:p w:rsidR="004349C2" w:rsidRPr="00233B4D" w:rsidRDefault="004349C2" w:rsidP="004349C2">
      <w:pPr>
        <w:spacing w:line="320" w:lineRule="exact"/>
        <w:jc w:val="left"/>
        <w:rPr>
          <w:rFonts w:ascii="Arial" w:hAnsi="Arial" w:cs="Arial"/>
          <w:sz w:val="28"/>
          <w:szCs w:val="28"/>
        </w:rPr>
      </w:pPr>
      <w:r w:rsidRPr="00233B4D">
        <w:rPr>
          <w:rFonts w:ascii="Arial" w:hAnsi="Arial" w:cs="Arial"/>
          <w:sz w:val="28"/>
          <w:szCs w:val="28"/>
        </w:rPr>
        <w:t>Hunan</w:t>
      </w:r>
      <w:r w:rsidRPr="00233B4D">
        <w:rPr>
          <w:rFonts w:ascii="Arial" w:hAnsi="Arial" w:cs="Arial"/>
        </w:rPr>
        <w:t xml:space="preserve"> </w:t>
      </w:r>
      <w:r w:rsidRPr="00233B4D">
        <w:rPr>
          <w:rFonts w:ascii="Arial" w:hAnsi="Arial" w:cs="Arial"/>
          <w:sz w:val="28"/>
          <w:szCs w:val="28"/>
        </w:rPr>
        <w:t xml:space="preserve">Provincial Audit Office of the People’s Republic of </w:t>
      </w:r>
      <w:smartTag w:uri="urn:schemas-microsoft-com:office:smarttags" w:element="place">
        <w:smartTag w:uri="urn:schemas-microsoft-com:office:smarttags" w:element="country-region">
          <w:r w:rsidRPr="00233B4D">
            <w:rPr>
              <w:rFonts w:ascii="Arial" w:hAnsi="Arial" w:cs="Arial"/>
              <w:sz w:val="28"/>
              <w:szCs w:val="28"/>
            </w:rPr>
            <w:t>China</w:t>
          </w:r>
        </w:smartTag>
      </w:smartTag>
    </w:p>
    <w:p w:rsidR="00000000" w:rsidRDefault="004349C2" w:rsidP="001C0897">
      <w:pPr>
        <w:pStyle w:val="-4"/>
        <w:spacing w:before="156" w:after="156"/>
        <w:rPr>
          <w:rFonts w:ascii="Arial" w:hAnsi="Arial" w:cs="Arial"/>
          <w:kern w:val="0"/>
        </w:rPr>
      </w:pPr>
      <w:r>
        <w:rPr>
          <w:rFonts w:ascii="Arial" w:hAnsi="Arial" w:cs="Arial" w:hint="eastAsia"/>
          <w:kern w:val="0"/>
        </w:rPr>
        <w:t xml:space="preserve">October </w:t>
      </w:r>
      <w:r w:rsidRPr="00233B4D">
        <w:rPr>
          <w:rFonts w:ascii="Arial" w:hAnsi="Arial" w:cs="Arial"/>
          <w:kern w:val="0"/>
        </w:rPr>
        <w:t xml:space="preserve"> </w:t>
      </w:r>
      <w:r>
        <w:rPr>
          <w:rFonts w:ascii="Arial" w:hAnsi="Arial" w:cs="Arial" w:hint="eastAsia"/>
          <w:kern w:val="0"/>
        </w:rPr>
        <w:t>13</w:t>
      </w:r>
      <w:r w:rsidRPr="00233B4D">
        <w:rPr>
          <w:rFonts w:ascii="Arial" w:hAnsi="Arial" w:cs="Arial"/>
          <w:kern w:val="0"/>
        </w:rPr>
        <w:t>, 201</w:t>
      </w:r>
      <w:r>
        <w:rPr>
          <w:rFonts w:ascii="Arial" w:hAnsi="Arial" w:cs="Arial" w:hint="eastAsia"/>
          <w:kern w:val="0"/>
        </w:rPr>
        <w:t>6</w:t>
      </w:r>
    </w:p>
    <w:p w:rsidR="00000000" w:rsidRDefault="004349C2" w:rsidP="001C0897">
      <w:pPr>
        <w:pStyle w:val="-1"/>
        <w:spacing w:beforeLines="50" w:afterLines="50" w:line="240" w:lineRule="exact"/>
        <w:ind w:firstLine="0"/>
        <w:rPr>
          <w:rFonts w:ascii="Arial" w:hAnsi="Arial" w:cs="Arial"/>
        </w:rPr>
      </w:pPr>
      <w:r w:rsidRPr="00233B4D">
        <w:rPr>
          <w:rFonts w:ascii="Arial" w:hAnsi="Arial" w:cs="Arial"/>
        </w:rPr>
        <w:t xml:space="preserve">Address: </w:t>
      </w:r>
      <w:smartTag w:uri="urn:schemas-microsoft-com:office:smarttags" w:element="address">
        <w:smartTag w:uri="urn:schemas-microsoft-com:office:smarttags" w:element="Street">
          <w:r w:rsidRPr="00233B4D">
            <w:rPr>
              <w:rFonts w:ascii="Arial" w:hAnsi="Arial" w:cs="Arial"/>
            </w:rPr>
            <w:t>No. 6 Jiayu</w:t>
          </w:r>
          <w:r w:rsidRPr="00233B4D">
            <w:rPr>
              <w:rFonts w:ascii="Arial" w:hAnsi="Arial" w:cs="Arial"/>
              <w:sz w:val="24"/>
              <w:szCs w:val="24"/>
            </w:rPr>
            <w:t xml:space="preserve"> </w:t>
          </w:r>
          <w:r w:rsidRPr="00233B4D">
            <w:rPr>
              <w:rFonts w:ascii="Arial" w:hAnsi="Arial" w:cs="Arial"/>
            </w:rPr>
            <w:t>Road</w:t>
          </w:r>
        </w:smartTag>
        <w:r w:rsidRPr="00233B4D">
          <w:rPr>
            <w:rFonts w:ascii="Arial" w:hAnsi="Arial" w:cs="Arial"/>
          </w:rPr>
          <w:t>,</w:t>
        </w:r>
        <w:r w:rsidRPr="00233B4D">
          <w:rPr>
            <w:rFonts w:ascii="Arial" w:hAnsi="Arial" w:cs="Arial"/>
            <w:sz w:val="24"/>
            <w:szCs w:val="24"/>
          </w:rPr>
          <w:t xml:space="preserve">  </w:t>
        </w:r>
        <w:smartTag w:uri="urn:schemas-microsoft-com:office:smarttags" w:element="City">
          <w:r w:rsidRPr="00233B4D">
            <w:rPr>
              <w:rFonts w:ascii="Arial" w:hAnsi="Arial" w:cs="Arial"/>
            </w:rPr>
            <w:t>Changsha City</w:t>
          </w:r>
        </w:smartTag>
        <w:r w:rsidRPr="00233B4D">
          <w:rPr>
            <w:rFonts w:ascii="Arial" w:hAnsi="Arial" w:cs="Arial"/>
          </w:rPr>
          <w:t xml:space="preserve">, </w:t>
        </w:r>
        <w:smartTag w:uri="urn:schemas-microsoft-com:office:smarttags" w:element="State">
          <w:r w:rsidRPr="00233B4D">
            <w:rPr>
              <w:rFonts w:ascii="Arial" w:hAnsi="Arial" w:cs="Arial"/>
            </w:rPr>
            <w:t>Hunan</w:t>
          </w:r>
        </w:smartTag>
      </w:smartTag>
      <w:r w:rsidRPr="00233B4D">
        <w:rPr>
          <w:rFonts w:ascii="Arial" w:hAnsi="Arial" w:cs="Arial"/>
        </w:rPr>
        <w:t xml:space="preserve"> Province, P.R. China</w:t>
      </w:r>
    </w:p>
    <w:p w:rsidR="004349C2" w:rsidRPr="00233B4D" w:rsidRDefault="004349C2" w:rsidP="004349C2">
      <w:pPr>
        <w:pStyle w:val="-1"/>
        <w:ind w:firstLine="0"/>
        <w:rPr>
          <w:rFonts w:ascii="Arial" w:hAnsi="Arial" w:cs="Arial"/>
          <w:szCs w:val="24"/>
        </w:rPr>
      </w:pPr>
      <w:r w:rsidRPr="00233B4D">
        <w:rPr>
          <w:rFonts w:ascii="Arial" w:hAnsi="Arial" w:cs="Arial"/>
          <w:lang w:val="pt-BR"/>
        </w:rPr>
        <w:t xml:space="preserve">Postcode: </w:t>
      </w:r>
      <w:r w:rsidRPr="00233B4D">
        <w:rPr>
          <w:rFonts w:ascii="Arial" w:hAnsi="Arial" w:cs="Arial"/>
          <w:szCs w:val="24"/>
        </w:rPr>
        <w:t>410001</w:t>
      </w:r>
    </w:p>
    <w:p w:rsidR="004349C2" w:rsidRPr="00233B4D" w:rsidRDefault="004349C2" w:rsidP="004349C2">
      <w:pPr>
        <w:pStyle w:val="-1"/>
        <w:ind w:firstLine="0"/>
        <w:rPr>
          <w:rFonts w:ascii="Arial" w:hAnsi="Arial" w:cs="Arial"/>
        </w:rPr>
      </w:pPr>
      <w:r w:rsidRPr="00233B4D">
        <w:rPr>
          <w:rFonts w:ascii="Arial" w:hAnsi="Arial" w:cs="Arial"/>
          <w:lang w:val="pt-BR"/>
        </w:rPr>
        <w:t>Tel.: 86-</w:t>
      </w:r>
      <w:r w:rsidRPr="00233B4D">
        <w:rPr>
          <w:rFonts w:ascii="Arial" w:hAnsi="Arial" w:cs="Arial"/>
        </w:rPr>
        <w:t>0731</w:t>
      </w:r>
      <w:r w:rsidRPr="00233B4D">
        <w:rPr>
          <w:rFonts w:ascii="Arial" w:hAnsi="Arial" w:cs="Arial"/>
          <w:lang w:val="pt-BR"/>
        </w:rPr>
        <w:t>-</w:t>
      </w:r>
      <w:r w:rsidRPr="00233B4D">
        <w:rPr>
          <w:rFonts w:ascii="Arial" w:hAnsi="Arial" w:cs="Arial"/>
        </w:rPr>
        <w:t xml:space="preserve"> 89976085</w:t>
      </w:r>
    </w:p>
    <w:p w:rsidR="004349C2" w:rsidRPr="00233B4D" w:rsidRDefault="004349C2" w:rsidP="004349C2">
      <w:pPr>
        <w:pStyle w:val="-1"/>
        <w:ind w:firstLine="0"/>
        <w:rPr>
          <w:rFonts w:ascii="Arial" w:hAnsi="Arial" w:cs="Arial"/>
        </w:rPr>
      </w:pPr>
      <w:r w:rsidRPr="00233B4D">
        <w:rPr>
          <w:rFonts w:ascii="Arial" w:hAnsi="Arial" w:cs="Arial"/>
          <w:lang w:val="pt-BR"/>
        </w:rPr>
        <w:t>Fax: 86-</w:t>
      </w:r>
      <w:r w:rsidRPr="00233B4D">
        <w:rPr>
          <w:rFonts w:ascii="Arial" w:hAnsi="Arial" w:cs="Arial"/>
        </w:rPr>
        <w:t>0731</w:t>
      </w:r>
      <w:r w:rsidRPr="00233B4D">
        <w:rPr>
          <w:rFonts w:ascii="Arial" w:hAnsi="Arial" w:cs="Arial"/>
          <w:lang w:val="pt-BR"/>
        </w:rPr>
        <w:t>-</w:t>
      </w:r>
      <w:r w:rsidRPr="00233B4D">
        <w:rPr>
          <w:rFonts w:ascii="Arial" w:hAnsi="Arial" w:cs="Arial"/>
        </w:rPr>
        <w:t xml:space="preserve"> 89976085</w:t>
      </w:r>
    </w:p>
    <w:p w:rsidR="00000000" w:rsidRDefault="001C0897" w:rsidP="001C0897">
      <w:pPr>
        <w:pStyle w:val="-6"/>
        <w:spacing w:before="156" w:after="156"/>
        <w:rPr>
          <w:rFonts w:ascii="Arial" w:hAnsi="Arial" w:cs="Arial"/>
        </w:rPr>
      </w:pPr>
    </w:p>
    <w:p w:rsidR="00000000" w:rsidRDefault="004349C2" w:rsidP="001C0897">
      <w:pPr>
        <w:pStyle w:val="-6"/>
        <w:spacing w:before="156" w:after="156"/>
        <w:rPr>
          <w:rFonts w:ascii="Arial" w:hAnsi="Arial" w:cs="Arial"/>
        </w:rPr>
      </w:pPr>
      <w:r w:rsidRPr="00233B4D">
        <w:t>The English translation is for the convenience of report users; Please take the Chinese audit report as the only official version.</w:t>
      </w:r>
    </w:p>
    <w:bookmarkEnd w:id="4"/>
    <w:p w:rsidR="004349C2" w:rsidRPr="00ED460F" w:rsidRDefault="004349C2" w:rsidP="004349C2">
      <w:pPr>
        <w:widowControl/>
        <w:numPr>
          <w:ilvl w:val="0"/>
          <w:numId w:val="3"/>
        </w:numPr>
        <w:spacing w:line="400" w:lineRule="exact"/>
        <w:jc w:val="left"/>
        <w:rPr>
          <w:b/>
          <w:sz w:val="28"/>
        </w:rPr>
      </w:pPr>
      <w:r w:rsidRPr="00ED460F">
        <w:rPr>
          <w:rFonts w:hint="eastAsia"/>
          <w:b/>
          <w:sz w:val="28"/>
        </w:rPr>
        <w:lastRenderedPageBreak/>
        <w:t>财务报表及财务报表</w:t>
      </w:r>
      <w:r w:rsidRPr="00ED460F">
        <w:rPr>
          <w:rFonts w:ascii="仿宋_GB2312" w:hint="eastAsia"/>
          <w:b/>
          <w:noProof/>
          <w:sz w:val="28"/>
          <w:szCs w:val="28"/>
        </w:rPr>
        <w:t>附注</w:t>
      </w:r>
    </w:p>
    <w:p w:rsidR="004349C2" w:rsidRDefault="004349C2" w:rsidP="004349C2">
      <w:pPr>
        <w:ind w:firstLineChars="50" w:firstLine="140"/>
        <w:rPr>
          <w:noProof/>
          <w:sz w:val="28"/>
          <w:szCs w:val="28"/>
        </w:rPr>
      </w:pPr>
      <w:r>
        <w:rPr>
          <w:rFonts w:hint="eastAsia"/>
          <w:noProof/>
          <w:sz w:val="28"/>
          <w:szCs w:val="28"/>
        </w:rPr>
        <w:t>Ⅱ</w:t>
      </w:r>
      <w:r>
        <w:rPr>
          <w:noProof/>
          <w:sz w:val="28"/>
          <w:szCs w:val="28"/>
        </w:rPr>
        <w:t>. Financial Statements and Notes to the Financial Statements</w:t>
      </w:r>
    </w:p>
    <w:p w:rsidR="004349C2" w:rsidRPr="0054403D" w:rsidRDefault="004349C2" w:rsidP="00DB1667">
      <w:pPr>
        <w:pStyle w:val="-6"/>
        <w:spacing w:before="156" w:after="156"/>
        <w:rPr>
          <w:rFonts w:ascii="Arial" w:hAnsi="Arial" w:cs="Arial"/>
        </w:rPr>
      </w:pPr>
      <w:r w:rsidRPr="002B3FF8">
        <w:rPr>
          <w:rFonts w:hint="eastAsia"/>
          <w:kern w:val="0"/>
        </w:rPr>
        <w:t xml:space="preserve"> (</w:t>
      </w:r>
      <w:r w:rsidRPr="002B3FF8">
        <w:rPr>
          <w:rFonts w:hint="eastAsia"/>
          <w:kern w:val="0"/>
        </w:rPr>
        <w:t>一</w:t>
      </w:r>
      <w:r w:rsidRPr="002B3FF8">
        <w:rPr>
          <w:rFonts w:hint="eastAsia"/>
          <w:kern w:val="0"/>
        </w:rPr>
        <w:t xml:space="preserve">) </w:t>
      </w:r>
      <w:r w:rsidRPr="002B3FF8">
        <w:rPr>
          <w:rFonts w:hint="eastAsia"/>
          <w:kern w:val="0"/>
        </w:rPr>
        <w:t>项目支出明细表</w:t>
      </w:r>
      <w:r>
        <w:rPr>
          <w:rFonts w:ascii="Arial" w:eastAsia="宋体" w:hAnsi="宋体" w:cs="Arial" w:hint="eastAsia"/>
          <w:kern w:val="0"/>
          <w:sz w:val="24"/>
          <w:szCs w:val="24"/>
        </w:rPr>
        <w:t>Statement of Project Expenditure</w:t>
      </w:r>
    </w:p>
    <w:tbl>
      <w:tblPr>
        <w:tblW w:w="9278" w:type="dxa"/>
        <w:tblInd w:w="93" w:type="dxa"/>
        <w:tblLook w:val="0000"/>
      </w:tblPr>
      <w:tblGrid>
        <w:gridCol w:w="666"/>
        <w:gridCol w:w="1867"/>
        <w:gridCol w:w="2012"/>
        <w:gridCol w:w="2408"/>
        <w:gridCol w:w="2325"/>
      </w:tblGrid>
      <w:tr w:rsidR="004349C2" w:rsidRPr="001202B1" w:rsidTr="00CD5014">
        <w:trPr>
          <w:cantSplit/>
        </w:trPr>
        <w:tc>
          <w:tcPr>
            <w:tcW w:w="9278" w:type="dxa"/>
            <w:gridSpan w:val="5"/>
            <w:tcBorders>
              <w:top w:val="nil"/>
              <w:left w:val="nil"/>
              <w:bottom w:val="nil"/>
              <w:right w:val="nil"/>
            </w:tcBorders>
            <w:shd w:val="clear" w:color="auto" w:fill="auto"/>
            <w:vAlign w:val="center"/>
          </w:tcPr>
          <w:p w:rsidR="004349C2" w:rsidRDefault="004349C2" w:rsidP="00CD5014">
            <w:pPr>
              <w:widowControl/>
              <w:jc w:val="center"/>
              <w:rPr>
                <w:rFonts w:ascii="宋体" w:eastAsia="宋体" w:hAnsi="宋体" w:cs="宋体"/>
                <w:kern w:val="0"/>
                <w:sz w:val="24"/>
                <w:szCs w:val="24"/>
              </w:rPr>
            </w:pPr>
            <w:r w:rsidRPr="001202B1">
              <w:rPr>
                <w:rFonts w:ascii="宋体" w:eastAsia="宋体" w:hAnsi="宋体" w:cs="宋体" w:hint="eastAsia"/>
                <w:kern w:val="0"/>
                <w:sz w:val="24"/>
                <w:szCs w:val="24"/>
              </w:rPr>
              <w:t>中德合作湖南小农户造林项目</w:t>
            </w:r>
            <w:r>
              <w:rPr>
                <w:rFonts w:ascii="宋体" w:eastAsia="宋体" w:hAnsi="宋体" w:cs="宋体" w:hint="eastAsia"/>
                <w:kern w:val="0"/>
                <w:sz w:val="24"/>
                <w:szCs w:val="24"/>
              </w:rPr>
              <w:t>项目</w:t>
            </w:r>
            <w:r w:rsidRPr="001202B1">
              <w:rPr>
                <w:rFonts w:ascii="宋体" w:eastAsia="宋体" w:hAnsi="宋体" w:cs="宋体" w:hint="eastAsia"/>
                <w:kern w:val="0"/>
                <w:sz w:val="24"/>
                <w:szCs w:val="24"/>
              </w:rPr>
              <w:t>支出明细表</w:t>
            </w:r>
          </w:p>
          <w:p w:rsidR="004349C2" w:rsidRDefault="004349C2" w:rsidP="00CD5014">
            <w:pPr>
              <w:widowControl/>
              <w:jc w:val="center"/>
              <w:rPr>
                <w:rFonts w:ascii="Arial" w:eastAsia="宋体" w:hAnsi="宋体" w:cs="Arial"/>
                <w:kern w:val="0"/>
                <w:sz w:val="24"/>
                <w:szCs w:val="24"/>
              </w:rPr>
            </w:pPr>
            <w:r>
              <w:rPr>
                <w:rFonts w:ascii="Arial" w:eastAsia="宋体" w:hAnsi="宋体" w:cs="Arial" w:hint="eastAsia"/>
                <w:kern w:val="0"/>
                <w:sz w:val="24"/>
                <w:szCs w:val="24"/>
              </w:rPr>
              <w:t xml:space="preserve">Sino German </w:t>
            </w:r>
            <w:smartTag w:uri="urn:schemas-microsoft-com:office:smarttags" w:element="State">
              <w:smartTag w:uri="urn:schemas-microsoft-com:office:smarttags" w:element="place">
                <w:r>
                  <w:rPr>
                    <w:rFonts w:ascii="Arial" w:eastAsia="宋体" w:hAnsi="宋体" w:cs="Arial" w:hint="eastAsia"/>
                    <w:kern w:val="0"/>
                    <w:sz w:val="24"/>
                    <w:szCs w:val="24"/>
                  </w:rPr>
                  <w:t>Hunan</w:t>
                </w:r>
              </w:smartTag>
            </w:smartTag>
            <w:r>
              <w:rPr>
                <w:rFonts w:ascii="Arial" w:eastAsia="宋体" w:hAnsi="宋体" w:cs="Arial" w:hint="eastAsia"/>
                <w:kern w:val="0"/>
                <w:sz w:val="24"/>
                <w:szCs w:val="24"/>
              </w:rPr>
              <w:t xml:space="preserve"> Smallholder Afforestation Project</w:t>
            </w:r>
          </w:p>
          <w:p w:rsidR="004349C2" w:rsidRPr="001202B1" w:rsidRDefault="004349C2" w:rsidP="00CD5014">
            <w:pPr>
              <w:widowControl/>
              <w:jc w:val="center"/>
              <w:rPr>
                <w:rFonts w:ascii="宋体" w:eastAsia="宋体" w:hAnsi="宋体" w:cs="宋体"/>
                <w:kern w:val="0"/>
                <w:sz w:val="24"/>
                <w:szCs w:val="24"/>
              </w:rPr>
            </w:pPr>
            <w:r>
              <w:rPr>
                <w:rFonts w:ascii="Arial" w:eastAsia="宋体" w:hAnsi="宋体" w:cs="Arial" w:hint="eastAsia"/>
                <w:kern w:val="0"/>
                <w:sz w:val="24"/>
                <w:szCs w:val="24"/>
              </w:rPr>
              <w:t>Statement of Project Expenditure</w:t>
            </w:r>
          </w:p>
        </w:tc>
      </w:tr>
      <w:tr w:rsidR="004349C2" w:rsidRPr="001202B1" w:rsidTr="00CD5014">
        <w:trPr>
          <w:cantSplit/>
        </w:trPr>
        <w:tc>
          <w:tcPr>
            <w:tcW w:w="2533" w:type="dxa"/>
            <w:gridSpan w:val="2"/>
            <w:tcBorders>
              <w:top w:val="nil"/>
              <w:left w:val="nil"/>
              <w:bottom w:val="nil"/>
              <w:right w:val="nil"/>
            </w:tcBorders>
            <w:shd w:val="clear" w:color="auto" w:fill="auto"/>
            <w:noWrap/>
            <w:vAlign w:val="center"/>
          </w:tcPr>
          <w:p w:rsidR="004349C2" w:rsidRPr="001202B1" w:rsidRDefault="004349C2" w:rsidP="00CD5014">
            <w:pPr>
              <w:widowControl/>
              <w:jc w:val="left"/>
              <w:rPr>
                <w:rFonts w:ascii="宋体" w:eastAsia="宋体" w:hAnsi="宋体" w:cs="宋体"/>
                <w:kern w:val="0"/>
                <w:sz w:val="20"/>
              </w:rPr>
            </w:pPr>
            <w:r w:rsidRPr="001202B1">
              <w:rPr>
                <w:rFonts w:ascii="宋体" w:eastAsia="宋体" w:hAnsi="宋体" w:cs="宋体" w:hint="eastAsia"/>
                <w:kern w:val="0"/>
                <w:sz w:val="20"/>
              </w:rPr>
              <w:t>单位：湖南省林业厅</w:t>
            </w:r>
            <w:r>
              <w:rPr>
                <w:rFonts w:ascii="Arial" w:eastAsia="宋体" w:hAnsi="宋体" w:cs="Arial" w:hint="eastAsia"/>
                <w:kern w:val="0"/>
                <w:sz w:val="20"/>
              </w:rPr>
              <w:t>Unit: Hunan Forestry Department</w:t>
            </w:r>
          </w:p>
        </w:tc>
        <w:tc>
          <w:tcPr>
            <w:tcW w:w="4420" w:type="dxa"/>
            <w:gridSpan w:val="2"/>
            <w:tcBorders>
              <w:top w:val="nil"/>
              <w:left w:val="nil"/>
              <w:bottom w:val="nil"/>
              <w:right w:val="nil"/>
            </w:tcBorders>
            <w:shd w:val="clear" w:color="auto" w:fill="auto"/>
            <w:noWrap/>
            <w:vAlign w:val="center"/>
          </w:tcPr>
          <w:p w:rsidR="004349C2" w:rsidRDefault="004349C2" w:rsidP="00CD5014">
            <w:pPr>
              <w:widowControl/>
              <w:jc w:val="center"/>
              <w:rPr>
                <w:rFonts w:ascii="宋体" w:eastAsia="宋体" w:hAnsi="宋体" w:cs="宋体"/>
                <w:kern w:val="0"/>
                <w:sz w:val="20"/>
              </w:rPr>
            </w:pPr>
            <w:r w:rsidRPr="001202B1">
              <w:rPr>
                <w:rFonts w:ascii="宋体" w:eastAsia="宋体" w:hAnsi="宋体" w:cs="宋体" w:hint="eastAsia"/>
                <w:kern w:val="0"/>
                <w:sz w:val="20"/>
              </w:rPr>
              <w:t>2015年12月</w:t>
            </w:r>
          </w:p>
          <w:p w:rsidR="004349C2" w:rsidRDefault="004349C2" w:rsidP="00CD5014">
            <w:pPr>
              <w:widowControl/>
              <w:jc w:val="center"/>
              <w:rPr>
                <w:rFonts w:ascii="Arial" w:eastAsia="宋体" w:hAnsi="宋体" w:cs="Arial"/>
                <w:kern w:val="0"/>
                <w:sz w:val="20"/>
              </w:rPr>
            </w:pPr>
            <w:r>
              <w:rPr>
                <w:rFonts w:ascii="Arial" w:eastAsia="宋体" w:hAnsi="宋体" w:cs="Arial" w:hint="eastAsia"/>
                <w:kern w:val="0"/>
                <w:sz w:val="20"/>
              </w:rPr>
              <w:t>December 2015</w:t>
            </w:r>
          </w:p>
          <w:p w:rsidR="004349C2" w:rsidRPr="001202B1" w:rsidRDefault="004349C2" w:rsidP="00CD5014">
            <w:pPr>
              <w:widowControl/>
              <w:jc w:val="center"/>
              <w:rPr>
                <w:rFonts w:ascii="宋体" w:eastAsia="宋体" w:hAnsi="宋体" w:cs="宋体"/>
                <w:kern w:val="0"/>
                <w:sz w:val="20"/>
              </w:rPr>
            </w:pPr>
          </w:p>
        </w:tc>
        <w:tc>
          <w:tcPr>
            <w:tcW w:w="2325" w:type="dxa"/>
            <w:tcBorders>
              <w:top w:val="nil"/>
              <w:left w:val="nil"/>
              <w:bottom w:val="nil"/>
              <w:right w:val="nil"/>
            </w:tcBorders>
            <w:shd w:val="clear" w:color="auto" w:fill="auto"/>
            <w:noWrap/>
            <w:vAlign w:val="center"/>
          </w:tcPr>
          <w:p w:rsidR="004349C2" w:rsidRDefault="004349C2" w:rsidP="00CD5014">
            <w:pPr>
              <w:widowControl/>
              <w:jc w:val="right"/>
              <w:rPr>
                <w:rFonts w:ascii="Arial" w:eastAsia="宋体" w:hAnsi="宋体" w:cs="Arial"/>
                <w:kern w:val="0"/>
                <w:sz w:val="20"/>
              </w:rPr>
            </w:pPr>
            <w:r w:rsidRPr="001202B1">
              <w:rPr>
                <w:rFonts w:ascii="宋体" w:eastAsia="宋体" w:hAnsi="宋体" w:cs="宋体" w:hint="eastAsia"/>
                <w:kern w:val="0"/>
                <w:sz w:val="20"/>
              </w:rPr>
              <w:t>会报0</w:t>
            </w:r>
            <w:r>
              <w:rPr>
                <w:rFonts w:ascii="宋体" w:eastAsia="宋体" w:hAnsi="宋体" w:cs="宋体" w:hint="eastAsia"/>
                <w:kern w:val="0"/>
                <w:sz w:val="20"/>
              </w:rPr>
              <w:t>1</w:t>
            </w:r>
            <w:r w:rsidRPr="001202B1">
              <w:rPr>
                <w:rFonts w:ascii="宋体" w:eastAsia="宋体" w:hAnsi="宋体" w:cs="宋体" w:hint="eastAsia"/>
                <w:kern w:val="0"/>
                <w:sz w:val="20"/>
              </w:rPr>
              <w:t>表  单位：元</w:t>
            </w:r>
            <w:r>
              <w:rPr>
                <w:rFonts w:ascii="Arial" w:eastAsia="宋体" w:hAnsi="宋体" w:cs="Arial" w:hint="eastAsia"/>
                <w:kern w:val="0"/>
                <w:sz w:val="20"/>
              </w:rPr>
              <w:t>Table 01  Unit: Yuan</w:t>
            </w:r>
          </w:p>
          <w:p w:rsidR="004349C2" w:rsidRPr="001202B1" w:rsidRDefault="004349C2" w:rsidP="00CD5014">
            <w:pPr>
              <w:widowControl/>
              <w:jc w:val="right"/>
              <w:rPr>
                <w:rFonts w:ascii="宋体" w:eastAsia="宋体" w:hAnsi="宋体" w:cs="宋体"/>
                <w:kern w:val="0"/>
                <w:sz w:val="20"/>
              </w:rPr>
            </w:pPr>
          </w:p>
        </w:tc>
      </w:tr>
      <w:tr w:rsidR="004349C2" w:rsidRPr="001202B1" w:rsidTr="00CD5014">
        <w:trPr>
          <w:cantSplit/>
        </w:trPr>
        <w:tc>
          <w:tcPr>
            <w:tcW w:w="25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center"/>
              <w:rPr>
                <w:rFonts w:ascii="宋体" w:eastAsia="宋体" w:hAnsi="宋体" w:cs="宋体"/>
                <w:kern w:val="0"/>
                <w:sz w:val="18"/>
                <w:szCs w:val="18"/>
              </w:rPr>
            </w:pPr>
            <w:r w:rsidRPr="001202B1">
              <w:rPr>
                <w:rFonts w:ascii="宋体" w:eastAsia="宋体" w:hAnsi="宋体" w:cs="宋体" w:hint="eastAsia"/>
                <w:kern w:val="0"/>
                <w:sz w:val="18"/>
                <w:szCs w:val="18"/>
              </w:rPr>
              <w:t>项目工程内容</w:t>
            </w:r>
            <w:r>
              <w:rPr>
                <w:rFonts w:ascii="Arial" w:eastAsia="宋体" w:hAnsi="宋体" w:cs="Arial" w:hint="eastAsia"/>
                <w:kern w:val="0"/>
                <w:sz w:val="18"/>
                <w:szCs w:val="18"/>
              </w:rPr>
              <w:t>Engineering Contents</w:t>
            </w:r>
          </w:p>
        </w:tc>
        <w:tc>
          <w:tcPr>
            <w:tcW w:w="2012" w:type="dxa"/>
            <w:tcBorders>
              <w:top w:val="single" w:sz="4" w:space="0" w:color="auto"/>
              <w:left w:val="nil"/>
              <w:bottom w:val="single" w:sz="4" w:space="0" w:color="auto"/>
              <w:right w:val="single" w:sz="4" w:space="0" w:color="auto"/>
            </w:tcBorders>
            <w:shd w:val="clear" w:color="auto" w:fill="auto"/>
            <w:noWrap/>
            <w:vAlign w:val="center"/>
          </w:tcPr>
          <w:p w:rsidR="004349C2" w:rsidRPr="001202B1" w:rsidRDefault="004349C2" w:rsidP="00CD5014">
            <w:pPr>
              <w:widowControl/>
              <w:jc w:val="center"/>
              <w:rPr>
                <w:rFonts w:ascii="宋体" w:eastAsia="宋体" w:hAnsi="宋体" w:cs="宋体"/>
                <w:kern w:val="0"/>
                <w:sz w:val="20"/>
              </w:rPr>
            </w:pPr>
            <w:r w:rsidRPr="001202B1">
              <w:rPr>
                <w:rFonts w:ascii="宋体" w:eastAsia="宋体" w:hAnsi="宋体" w:cs="宋体" w:hint="eastAsia"/>
                <w:kern w:val="0"/>
                <w:sz w:val="20"/>
              </w:rPr>
              <w:t xml:space="preserve"> 概算投资</w:t>
            </w:r>
            <w:r>
              <w:rPr>
                <w:rFonts w:ascii="Arial" w:eastAsia="宋体" w:hAnsi="Arial" w:cs="Arial" w:hint="eastAsia"/>
                <w:kern w:val="0"/>
                <w:sz w:val="20"/>
              </w:rPr>
              <w:t>Budget</w:t>
            </w:r>
          </w:p>
        </w:tc>
        <w:tc>
          <w:tcPr>
            <w:tcW w:w="2408" w:type="dxa"/>
            <w:tcBorders>
              <w:top w:val="single" w:sz="4" w:space="0" w:color="auto"/>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20"/>
              </w:rPr>
            </w:pPr>
            <w:r w:rsidRPr="001202B1">
              <w:rPr>
                <w:rFonts w:ascii="宋体" w:eastAsia="宋体" w:hAnsi="宋体" w:cs="宋体" w:hint="eastAsia"/>
                <w:kern w:val="0"/>
                <w:sz w:val="20"/>
              </w:rPr>
              <w:t xml:space="preserve"> 本年工程支出</w:t>
            </w:r>
            <w:r>
              <w:rPr>
                <w:rFonts w:ascii="Arial" w:eastAsia="宋体" w:hAnsi="Arial" w:cs="Arial" w:hint="eastAsia"/>
                <w:kern w:val="0"/>
                <w:sz w:val="20"/>
              </w:rPr>
              <w:t>Expenditure of This Year</w:t>
            </w:r>
          </w:p>
        </w:tc>
        <w:tc>
          <w:tcPr>
            <w:tcW w:w="2325" w:type="dxa"/>
            <w:tcBorders>
              <w:top w:val="single" w:sz="4" w:space="0" w:color="auto"/>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20"/>
              </w:rPr>
            </w:pPr>
            <w:r w:rsidRPr="001202B1">
              <w:rPr>
                <w:rFonts w:ascii="宋体" w:eastAsia="宋体" w:hAnsi="宋体" w:cs="宋体" w:hint="eastAsia"/>
                <w:kern w:val="0"/>
                <w:sz w:val="20"/>
              </w:rPr>
              <w:t xml:space="preserve"> 累计工程支出</w:t>
            </w:r>
            <w:r>
              <w:rPr>
                <w:rFonts w:ascii="Arial" w:eastAsia="宋体" w:hAnsi="Arial" w:cs="Arial" w:hint="eastAsia"/>
                <w:kern w:val="0"/>
                <w:sz w:val="20"/>
              </w:rPr>
              <w:t xml:space="preserve">Accumulative </w:t>
            </w:r>
            <w:r>
              <w:rPr>
                <w:rFonts w:ascii="Arial" w:eastAsia="宋体" w:hAnsi="Arial" w:cs="Arial"/>
                <w:kern w:val="0"/>
                <w:sz w:val="20"/>
              </w:rPr>
              <w:t>Expenditure</w:t>
            </w:r>
            <w:r w:rsidRPr="001202B1">
              <w:rPr>
                <w:rFonts w:ascii="宋体" w:eastAsia="宋体" w:hAnsi="宋体" w:cs="宋体" w:hint="eastAsia"/>
                <w:kern w:val="0"/>
                <w:sz w:val="20"/>
              </w:rPr>
              <w:t xml:space="preserve">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1</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杜家冲林场</w:t>
            </w:r>
            <w:r>
              <w:rPr>
                <w:rFonts w:ascii="Arial" w:eastAsia="宋体" w:hAnsi="宋体" w:cs="Arial" w:hint="eastAsia"/>
                <w:kern w:val="0"/>
                <w:sz w:val="18"/>
                <w:szCs w:val="18"/>
              </w:rPr>
              <w:t>Dujiachong Forest Farm</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4,730,000.00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6,652,425.71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6,652,425.71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1.1</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近自然森林经营示范</w:t>
            </w:r>
            <w:r>
              <w:rPr>
                <w:rFonts w:ascii="Arial" w:eastAsia="宋体" w:hAnsi="宋体" w:cs="Arial" w:hint="eastAsia"/>
                <w:kern w:val="0"/>
                <w:sz w:val="18"/>
                <w:szCs w:val="18"/>
              </w:rPr>
              <w:t>Close-to-nature Forest Management Demonstration Sites</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300,000.00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300,000.00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300,000.00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1.2</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森林小木屋</w:t>
            </w:r>
            <w:r>
              <w:rPr>
                <w:rFonts w:ascii="Arial" w:eastAsia="宋体" w:hAnsi="宋体" w:cs="Arial" w:hint="eastAsia"/>
                <w:kern w:val="0"/>
                <w:sz w:val="18"/>
                <w:szCs w:val="18"/>
              </w:rPr>
              <w:t>Forest Cabins</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480,000.00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480,000.00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480,000.00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1.3</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环自行车道</w:t>
            </w:r>
            <w:r>
              <w:rPr>
                <w:rFonts w:ascii="Arial" w:eastAsia="宋体" w:hAnsi="宋体" w:cs="Arial" w:hint="eastAsia"/>
                <w:kern w:val="0"/>
                <w:sz w:val="18"/>
                <w:szCs w:val="18"/>
              </w:rPr>
              <w:t>Bicycle Path</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2,720,000.00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4,440,466.62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4,440,466.62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1202B1">
                <w:rPr>
                  <w:rFonts w:ascii="宋体" w:eastAsia="宋体" w:hAnsi="宋体" w:cs="宋体" w:hint="eastAsia"/>
                  <w:kern w:val="0"/>
                  <w:sz w:val="18"/>
                  <w:szCs w:val="18"/>
                </w:rPr>
                <w:t>1.3.1</w:t>
              </w:r>
            </w:smartTag>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一期道路工程</w:t>
            </w:r>
            <w:r>
              <w:rPr>
                <w:rFonts w:ascii="Arial" w:eastAsia="宋体" w:hAnsi="宋体" w:cs="Arial" w:hint="eastAsia"/>
                <w:kern w:val="0"/>
                <w:sz w:val="18"/>
                <w:szCs w:val="18"/>
              </w:rPr>
              <w:t>Road Construction of Phase I</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2,720,000.00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2,721,989.78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2,721,989.78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1202B1">
                <w:rPr>
                  <w:rFonts w:ascii="宋体" w:eastAsia="宋体" w:hAnsi="宋体" w:cs="宋体" w:hint="eastAsia"/>
                  <w:kern w:val="0"/>
                  <w:sz w:val="18"/>
                  <w:szCs w:val="18"/>
                </w:rPr>
                <w:t>1.3.2</w:t>
              </w:r>
            </w:smartTag>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道路优化工程</w:t>
            </w:r>
            <w:r>
              <w:rPr>
                <w:rFonts w:ascii="Arial" w:eastAsia="宋体" w:hAnsi="宋体" w:cs="Arial" w:hint="eastAsia"/>
                <w:kern w:val="0"/>
                <w:sz w:val="18"/>
                <w:szCs w:val="18"/>
              </w:rPr>
              <w:t>Road Construction of Phase I</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1,718,476.84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1,718,476.84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1.4</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道路标志标线</w:t>
            </w:r>
            <w:r>
              <w:rPr>
                <w:rFonts w:ascii="Arial" w:eastAsia="宋体" w:hAnsi="宋体" w:cs="Arial" w:hint="eastAsia"/>
                <w:kern w:val="0"/>
                <w:sz w:val="18"/>
                <w:szCs w:val="18"/>
              </w:rPr>
              <w:t>Road Signs and Marking</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66,000.00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128,200.00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128,200.00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1.5</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自行车道旁绿化</w:t>
            </w:r>
            <w:r>
              <w:rPr>
                <w:rFonts w:ascii="Arial" w:eastAsia="宋体" w:hAnsi="宋体" w:cs="Arial" w:hint="eastAsia"/>
                <w:kern w:val="0"/>
                <w:sz w:val="18"/>
                <w:szCs w:val="18"/>
              </w:rPr>
              <w:t xml:space="preserve">Greening of </w:t>
            </w:r>
            <w:r>
              <w:rPr>
                <w:rFonts w:ascii="Arial" w:eastAsia="宋体" w:hAnsi="宋体" w:cs="Arial"/>
                <w:kern w:val="0"/>
                <w:sz w:val="18"/>
                <w:szCs w:val="18"/>
              </w:rPr>
              <w:t>Roadsides</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494,000.00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393,759.09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393,759.09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1.6</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规划设计及监理</w:t>
            </w:r>
            <w:r>
              <w:rPr>
                <w:rFonts w:ascii="Arial" w:eastAsia="宋体" w:hAnsi="宋体" w:cs="Arial" w:hint="eastAsia"/>
                <w:kern w:val="0"/>
                <w:sz w:val="18"/>
                <w:szCs w:val="18"/>
              </w:rPr>
              <w:t>Planning &amp;Design  and Supervision</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270,000.00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260,000.00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260,000.00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1202B1">
                <w:rPr>
                  <w:rFonts w:ascii="宋体" w:eastAsia="宋体" w:hAnsi="宋体" w:cs="宋体" w:hint="eastAsia"/>
                  <w:kern w:val="0"/>
                  <w:sz w:val="18"/>
                  <w:szCs w:val="18"/>
                </w:rPr>
                <w:t>1.6.1</w:t>
              </w:r>
            </w:smartTag>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道路标线设计</w:t>
            </w:r>
            <w:r>
              <w:rPr>
                <w:rFonts w:ascii="Arial" w:eastAsia="宋体" w:hAnsi="宋体" w:cs="Arial" w:hint="eastAsia"/>
                <w:kern w:val="0"/>
                <w:sz w:val="18"/>
                <w:szCs w:val="18"/>
              </w:rPr>
              <w:t>Design of Road Signs and Marking</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66,000.00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6,000.00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6,000.00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1202B1">
                <w:rPr>
                  <w:rFonts w:ascii="宋体" w:eastAsia="宋体" w:hAnsi="宋体" w:cs="宋体" w:hint="eastAsia"/>
                  <w:kern w:val="0"/>
                  <w:sz w:val="18"/>
                  <w:szCs w:val="18"/>
                </w:rPr>
                <w:lastRenderedPageBreak/>
                <w:t>1.6.2</w:t>
              </w:r>
            </w:smartTag>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道路工程设计</w:t>
            </w:r>
            <w:r>
              <w:rPr>
                <w:rFonts w:ascii="Arial" w:eastAsia="宋体" w:hAnsi="Arial" w:cs="Arial" w:hint="eastAsia"/>
                <w:kern w:val="0"/>
                <w:sz w:val="18"/>
                <w:szCs w:val="18"/>
              </w:rPr>
              <w:t>Road Engineering Design</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160,000.00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160,000.00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1202B1">
                <w:rPr>
                  <w:rFonts w:ascii="宋体" w:eastAsia="宋体" w:hAnsi="宋体" w:cs="宋体" w:hint="eastAsia"/>
                  <w:kern w:val="0"/>
                  <w:sz w:val="18"/>
                  <w:szCs w:val="18"/>
                </w:rPr>
                <w:t>1.6.3</w:t>
              </w:r>
            </w:smartTag>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道路施工监理</w:t>
            </w:r>
            <w:r>
              <w:rPr>
                <w:rFonts w:ascii="Arial" w:eastAsia="宋体" w:hAnsi="宋体" w:cs="Arial" w:hint="eastAsia"/>
                <w:kern w:val="0"/>
                <w:sz w:val="18"/>
                <w:szCs w:val="18"/>
              </w:rPr>
              <w:t>Road Construction Supervision</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26,000.00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26,000.00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1202B1">
                <w:rPr>
                  <w:rFonts w:ascii="宋体" w:eastAsia="宋体" w:hAnsi="宋体" w:cs="宋体" w:hint="eastAsia"/>
                  <w:kern w:val="0"/>
                  <w:sz w:val="18"/>
                  <w:szCs w:val="18"/>
                </w:rPr>
                <w:t>1.6.4</w:t>
              </w:r>
            </w:smartTag>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道路优化设计</w:t>
            </w:r>
            <w:r>
              <w:rPr>
                <w:rFonts w:ascii="Arial" w:eastAsia="宋体" w:hAnsi="宋体" w:cs="Arial" w:hint="eastAsia"/>
                <w:kern w:val="0"/>
                <w:sz w:val="18"/>
                <w:szCs w:val="18"/>
              </w:rPr>
              <w:t>Road Optimal Design</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60,000.00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60,000.00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1202B1">
                <w:rPr>
                  <w:rFonts w:ascii="宋体" w:eastAsia="宋体" w:hAnsi="宋体" w:cs="宋体" w:hint="eastAsia"/>
                  <w:kern w:val="0"/>
                  <w:sz w:val="18"/>
                  <w:szCs w:val="18"/>
                </w:rPr>
                <w:t>1.6.5</w:t>
              </w:r>
            </w:smartTag>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标识标牌制作</w:t>
            </w:r>
            <w:r>
              <w:rPr>
                <w:rFonts w:ascii="Arial" w:eastAsia="宋体" w:hAnsi="宋体" w:cs="Arial" w:hint="eastAsia"/>
                <w:kern w:val="0"/>
                <w:sz w:val="18"/>
                <w:szCs w:val="18"/>
              </w:rPr>
              <w:t>Production of Signs and markings</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8,000.00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8,000.00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1.7</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其他附属工程</w:t>
            </w:r>
            <w:r>
              <w:rPr>
                <w:rFonts w:ascii="Arial" w:eastAsia="宋体" w:hAnsi="宋体" w:cs="Arial" w:hint="eastAsia"/>
                <w:kern w:val="0"/>
                <w:sz w:val="18"/>
                <w:szCs w:val="18"/>
              </w:rPr>
              <w:t>Other Ancillary works</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400,000.00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650,000.00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650,000.00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1202B1">
                <w:rPr>
                  <w:rFonts w:ascii="宋体" w:eastAsia="宋体" w:hAnsi="宋体" w:cs="宋体" w:hint="eastAsia"/>
                  <w:kern w:val="0"/>
                  <w:sz w:val="18"/>
                  <w:szCs w:val="18"/>
                </w:rPr>
                <w:t>1.7.1</w:t>
              </w:r>
            </w:smartTag>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环形车道延伸安全线</w:t>
            </w:r>
            <w:r>
              <w:rPr>
                <w:rFonts w:ascii="Arial" w:eastAsia="宋体" w:hAnsi="宋体" w:cs="Arial" w:hint="eastAsia"/>
                <w:kern w:val="0"/>
                <w:sz w:val="18"/>
                <w:szCs w:val="18"/>
              </w:rPr>
              <w:t xml:space="preserve">Extension line of </w:t>
            </w:r>
            <w:r w:rsidRPr="00CD4D64">
              <w:rPr>
                <w:rFonts w:ascii="Arial" w:eastAsia="宋体" w:hAnsi="宋体" w:cs="Arial"/>
                <w:kern w:val="0"/>
                <w:sz w:val="18"/>
                <w:szCs w:val="18"/>
              </w:rPr>
              <w:t>circular</w:t>
            </w:r>
            <w:r>
              <w:rPr>
                <w:rFonts w:ascii="Arial" w:eastAsia="宋体" w:hAnsi="宋体" w:cs="Arial" w:hint="eastAsia"/>
                <w:kern w:val="0"/>
                <w:sz w:val="18"/>
                <w:szCs w:val="18"/>
              </w:rPr>
              <w:t xml:space="preserve"> path</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372,359.90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372,359.90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smartTag w:uri="urn:schemas-microsoft-com:office:smarttags" w:element="chsdate">
              <w:smartTagPr>
                <w:attr w:name="IsROCDate" w:val="False"/>
                <w:attr w:name="IsLunarDate" w:val="False"/>
                <w:attr w:name="Day" w:val="30"/>
                <w:attr w:name="Month" w:val="12"/>
                <w:attr w:name="Year" w:val="1899"/>
              </w:smartTagPr>
              <w:r w:rsidRPr="001202B1">
                <w:rPr>
                  <w:rFonts w:ascii="宋体" w:eastAsia="宋体" w:hAnsi="宋体" w:cs="宋体" w:hint="eastAsia"/>
                  <w:kern w:val="0"/>
                  <w:sz w:val="18"/>
                  <w:szCs w:val="18"/>
                </w:rPr>
                <w:t>1.7.2</w:t>
              </w:r>
            </w:smartTag>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道路护坡及降坡工程</w:t>
            </w:r>
            <w:r>
              <w:rPr>
                <w:rFonts w:ascii="Arial" w:eastAsia="宋体" w:hAnsi="宋体" w:cs="Arial" w:hint="eastAsia"/>
                <w:kern w:val="0"/>
                <w:sz w:val="18"/>
                <w:szCs w:val="18"/>
              </w:rPr>
              <w:t>Slope protection and grade descending works</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277,640.10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277,640.10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3</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车辆购置支出</w:t>
            </w:r>
            <w:r>
              <w:rPr>
                <w:rFonts w:ascii="Arial" w:eastAsia="宋体" w:hAnsi="宋体" w:cs="Arial" w:hint="eastAsia"/>
                <w:kern w:val="0"/>
                <w:sz w:val="18"/>
                <w:szCs w:val="18"/>
              </w:rPr>
              <w:t>Vehicle</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814,943.10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3.1</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越野车</w:t>
            </w:r>
            <w:r>
              <w:rPr>
                <w:rFonts w:ascii="Arial" w:eastAsia="宋体" w:hAnsi="宋体" w:cs="Arial" w:hint="eastAsia"/>
                <w:kern w:val="0"/>
                <w:sz w:val="18"/>
                <w:szCs w:val="18"/>
              </w:rPr>
              <w:t>Land-cruisers</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814,943.10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4</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设备购置支出</w:t>
            </w:r>
            <w:r>
              <w:rPr>
                <w:rFonts w:ascii="Arial" w:eastAsia="宋体" w:hAnsi="宋体" w:cs="Arial" w:hint="eastAsia"/>
                <w:kern w:val="0"/>
                <w:sz w:val="18"/>
                <w:szCs w:val="18"/>
              </w:rPr>
              <w:t>Equipment</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649,247.15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4.1</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培训设备</w:t>
            </w:r>
            <w:r>
              <w:rPr>
                <w:rFonts w:ascii="Arial" w:eastAsia="宋体" w:hAnsi="宋体" w:cs="Arial" w:hint="eastAsia"/>
                <w:kern w:val="0"/>
                <w:sz w:val="18"/>
                <w:szCs w:val="18"/>
              </w:rPr>
              <w:t>Training Equipment</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186,280.00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4.2</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办公设备</w:t>
            </w:r>
            <w:r>
              <w:rPr>
                <w:rFonts w:ascii="Arial" w:eastAsia="宋体" w:hAnsi="宋体" w:cs="Arial" w:hint="eastAsia"/>
                <w:kern w:val="0"/>
                <w:sz w:val="18"/>
                <w:szCs w:val="18"/>
              </w:rPr>
              <w:t>Office Equipment</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175,362.00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4.3</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项目监测设备</w:t>
            </w:r>
            <w:r>
              <w:rPr>
                <w:rFonts w:ascii="Arial" w:eastAsia="宋体" w:hAnsi="宋体" w:cs="Arial" w:hint="eastAsia"/>
                <w:kern w:val="0"/>
                <w:sz w:val="18"/>
                <w:szCs w:val="18"/>
              </w:rPr>
              <w:t>Project Monitoring Equipment</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180,480.00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4.4</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森林经营设备</w:t>
            </w:r>
            <w:r>
              <w:rPr>
                <w:rFonts w:ascii="Arial" w:eastAsia="宋体" w:hAnsi="宋体" w:cs="Arial" w:hint="eastAsia"/>
                <w:kern w:val="0"/>
                <w:sz w:val="18"/>
                <w:szCs w:val="18"/>
              </w:rPr>
              <w:t>Forest Management Equipment</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80,440.00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4.5</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林业工具</w:t>
            </w:r>
            <w:r>
              <w:rPr>
                <w:rFonts w:ascii="Arial" w:eastAsia="宋体" w:hAnsi="宋体" w:cs="Arial" w:hint="eastAsia"/>
                <w:kern w:val="0"/>
                <w:sz w:val="18"/>
                <w:szCs w:val="18"/>
              </w:rPr>
              <w:t>Forest Tool</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26,685.15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5</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在华推广支出</w:t>
            </w:r>
            <w:r>
              <w:rPr>
                <w:rFonts w:ascii="Arial" w:eastAsia="宋体" w:hAnsi="宋体" w:cs="Arial" w:hint="eastAsia"/>
                <w:kern w:val="0"/>
                <w:sz w:val="18"/>
                <w:szCs w:val="18"/>
              </w:rPr>
              <w:t>Extension in China</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1,282,595.96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5.1</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当地培训</w:t>
            </w:r>
            <w:r>
              <w:rPr>
                <w:rFonts w:ascii="Arial" w:eastAsia="宋体" w:hAnsi="宋体" w:cs="Arial" w:hint="eastAsia"/>
                <w:kern w:val="0"/>
                <w:sz w:val="18"/>
                <w:szCs w:val="18"/>
              </w:rPr>
              <w:t>Local Training</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107,547.00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5.2</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师资培训</w:t>
            </w:r>
            <w:r>
              <w:rPr>
                <w:rFonts w:ascii="Arial" w:eastAsia="宋体" w:hAnsi="宋体" w:cs="Arial" w:hint="eastAsia"/>
                <w:kern w:val="0"/>
                <w:sz w:val="18"/>
                <w:szCs w:val="18"/>
              </w:rPr>
              <w:t xml:space="preserve">Training of </w:t>
            </w:r>
            <w:r>
              <w:rPr>
                <w:rFonts w:ascii="Arial" w:eastAsia="宋体" w:hAnsi="宋体" w:cs="Arial"/>
                <w:kern w:val="0"/>
                <w:sz w:val="18"/>
                <w:szCs w:val="18"/>
              </w:rPr>
              <w:t>Trainers</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635,244.70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lastRenderedPageBreak/>
              <w:t>5.3</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国内考察</w:t>
            </w:r>
            <w:r>
              <w:rPr>
                <w:rFonts w:ascii="Arial" w:eastAsia="宋体" w:hAnsi="宋体" w:cs="Arial" w:hint="eastAsia"/>
                <w:kern w:val="0"/>
                <w:sz w:val="18"/>
                <w:szCs w:val="18"/>
              </w:rPr>
              <w:t xml:space="preserve">Domestic Study </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201,560.00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5.5</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国外培训国际交通费</w:t>
            </w:r>
            <w:r>
              <w:rPr>
                <w:rFonts w:ascii="Arial" w:eastAsia="宋体" w:hAnsi="宋体" w:cs="Arial"/>
                <w:kern w:val="0"/>
                <w:sz w:val="18"/>
                <w:szCs w:val="18"/>
              </w:rPr>
              <w:t>nternational</w:t>
            </w:r>
            <w:r>
              <w:rPr>
                <w:rFonts w:ascii="Arial" w:eastAsia="宋体" w:hAnsi="宋体" w:cs="Arial" w:hint="eastAsia"/>
                <w:kern w:val="0"/>
                <w:sz w:val="18"/>
                <w:szCs w:val="18"/>
              </w:rPr>
              <w:t xml:space="preserve"> Travelling Expenses for Overseas Training</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338,244.26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6</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项目管理费支出</w:t>
            </w:r>
            <w:r>
              <w:rPr>
                <w:rFonts w:ascii="Arial" w:eastAsia="宋体" w:hAnsi="宋体" w:cs="Arial" w:hint="eastAsia"/>
                <w:kern w:val="0"/>
                <w:sz w:val="18"/>
                <w:szCs w:val="18"/>
              </w:rPr>
              <w:t>Project Management Cost</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437,177.76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4,297,971.63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6.1</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差旅费</w:t>
            </w:r>
            <w:r>
              <w:rPr>
                <w:rFonts w:ascii="Arial" w:eastAsia="宋体" w:hAnsi="宋体" w:cs="Arial" w:hint="eastAsia"/>
                <w:kern w:val="0"/>
                <w:sz w:val="18"/>
                <w:szCs w:val="18"/>
              </w:rPr>
              <w:t>Travelling Expenses</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1,425.00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439,218.60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6.3</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监测评估</w:t>
            </w:r>
            <w:r>
              <w:rPr>
                <w:rFonts w:ascii="Arial" w:eastAsia="宋体" w:hAnsi="宋体" w:cs="Arial" w:hint="eastAsia"/>
                <w:kern w:val="0"/>
                <w:sz w:val="18"/>
                <w:szCs w:val="18"/>
              </w:rPr>
              <w:t>Monitoring &amp; Evaluation</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420,750.76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1,532,866.11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6.4</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会议费</w:t>
            </w:r>
            <w:r>
              <w:rPr>
                <w:rFonts w:ascii="Arial" w:eastAsia="宋体" w:hAnsi="宋体" w:cs="Arial" w:hint="eastAsia"/>
                <w:kern w:val="0"/>
                <w:sz w:val="18"/>
                <w:szCs w:val="18"/>
              </w:rPr>
              <w:t>Convention Cost</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9,000.00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255,144.60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6.5</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联络接待</w:t>
            </w:r>
            <w:r>
              <w:rPr>
                <w:rFonts w:ascii="Arial" w:eastAsia="宋体" w:hAnsi="宋体" w:cs="Arial" w:hint="eastAsia"/>
                <w:kern w:val="0"/>
                <w:sz w:val="18"/>
                <w:szCs w:val="18"/>
              </w:rPr>
              <w:t>Reception and L</w:t>
            </w:r>
            <w:r>
              <w:rPr>
                <w:rFonts w:ascii="Arial" w:eastAsia="宋体" w:hAnsi="宋体" w:cs="Arial"/>
                <w:kern w:val="0"/>
                <w:sz w:val="18"/>
                <w:szCs w:val="18"/>
              </w:rPr>
              <w:t>iaison</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4,802.00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1,212,774.60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6.6</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翻译费</w:t>
            </w:r>
            <w:r>
              <w:rPr>
                <w:rFonts w:ascii="Arial" w:eastAsia="宋体" w:hAnsi="宋体" w:cs="Arial" w:hint="eastAsia"/>
                <w:kern w:val="0"/>
                <w:sz w:val="18"/>
                <w:szCs w:val="18"/>
              </w:rPr>
              <w:t>Translation Cost</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96,811.58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6.7</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社会经济评估</w:t>
            </w:r>
            <w:r>
              <w:rPr>
                <w:rFonts w:ascii="Arial" w:eastAsia="宋体" w:hAnsi="宋体" w:cs="Arial" w:hint="eastAsia"/>
                <w:kern w:val="0"/>
                <w:sz w:val="18"/>
                <w:szCs w:val="18"/>
              </w:rPr>
              <w:t>Social and Economic Evaluation</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120,960.00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6.8</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其他</w:t>
            </w:r>
            <w:r>
              <w:rPr>
                <w:rFonts w:ascii="Arial" w:eastAsia="宋体" w:hAnsi="宋体" w:cs="Arial" w:hint="eastAsia"/>
                <w:kern w:val="0"/>
                <w:sz w:val="18"/>
                <w:szCs w:val="18"/>
              </w:rPr>
              <w:t>Others</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1,200.00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640,196.14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7</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经常性支出</w:t>
            </w:r>
            <w:r>
              <w:rPr>
                <w:rFonts w:ascii="Arial" w:eastAsia="宋体" w:hAnsi="宋体" w:cs="Arial" w:hint="eastAsia"/>
                <w:kern w:val="0"/>
                <w:sz w:val="18"/>
                <w:szCs w:val="18"/>
              </w:rPr>
              <w:t>Recurrent Cost</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69,087.68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3,408,123.85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7.1</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办公费</w:t>
            </w:r>
            <w:r>
              <w:rPr>
                <w:rFonts w:ascii="Arial" w:eastAsia="宋体" w:hAnsi="宋体" w:cs="Arial" w:hint="eastAsia"/>
                <w:kern w:val="0"/>
                <w:sz w:val="18"/>
                <w:szCs w:val="18"/>
              </w:rPr>
              <w:t>Office Cost</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2,056.82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535,080.80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7.2</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车辆运行维护费</w:t>
            </w:r>
            <w:r>
              <w:rPr>
                <w:rFonts w:ascii="Arial" w:eastAsia="宋体" w:hAnsi="宋体" w:cs="Arial" w:hint="eastAsia"/>
                <w:kern w:val="0"/>
                <w:sz w:val="18"/>
                <w:szCs w:val="18"/>
              </w:rPr>
              <w:t>Maintenance of Vehicles' Running</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65,219.00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2,748,298.63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7.3</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设备维护费</w:t>
            </w:r>
            <w:r>
              <w:rPr>
                <w:rFonts w:ascii="Arial" w:eastAsia="宋体" w:hAnsi="宋体" w:cs="Arial" w:hint="eastAsia"/>
                <w:kern w:val="0"/>
                <w:sz w:val="18"/>
                <w:szCs w:val="18"/>
              </w:rPr>
              <w:t>Maintenance of Equipments</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45,225.00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7.4</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邮电传真</w:t>
            </w:r>
            <w:r>
              <w:rPr>
                <w:rFonts w:ascii="Arial" w:eastAsia="宋体" w:hAnsi="宋体" w:cs="Arial" w:hint="eastAsia"/>
                <w:kern w:val="0"/>
                <w:sz w:val="18"/>
                <w:szCs w:val="18"/>
              </w:rPr>
              <w:t>Post and Telecommunications</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1,811.86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54,184.22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7.6</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其他</w:t>
            </w:r>
            <w:r>
              <w:rPr>
                <w:rFonts w:ascii="Arial" w:eastAsia="宋体" w:hAnsi="宋体" w:cs="Arial" w:hint="eastAsia"/>
                <w:kern w:val="0"/>
                <w:sz w:val="18"/>
                <w:szCs w:val="18"/>
              </w:rPr>
              <w:t>Others</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25,335.20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10</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信息系统建设</w:t>
            </w:r>
            <w:r>
              <w:rPr>
                <w:rFonts w:ascii="Arial" w:eastAsia="宋体" w:hAnsi="宋体" w:cs="Arial"/>
                <w:kern w:val="0"/>
                <w:sz w:val="18"/>
                <w:szCs w:val="18"/>
              </w:rPr>
              <w:t>Information</w:t>
            </w:r>
            <w:r>
              <w:rPr>
                <w:rFonts w:ascii="Arial" w:eastAsia="宋体" w:hAnsi="宋体" w:cs="Arial" w:hint="eastAsia"/>
                <w:kern w:val="0"/>
                <w:sz w:val="18"/>
                <w:szCs w:val="18"/>
              </w:rPr>
              <w:t xml:space="preserve"> System</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1,016,348.00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10.1</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GIS</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903,848.00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lastRenderedPageBreak/>
              <w:t>10.3</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会计核算系统</w:t>
            </w:r>
            <w:r>
              <w:rPr>
                <w:rFonts w:ascii="Arial" w:eastAsia="宋体" w:hAnsi="宋体" w:cs="Arial" w:hint="eastAsia"/>
                <w:kern w:val="0"/>
                <w:sz w:val="18"/>
                <w:szCs w:val="18"/>
              </w:rPr>
              <w:t>Accounting System</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112,500.00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11</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咨询费</w:t>
            </w:r>
            <w:r>
              <w:rPr>
                <w:rFonts w:ascii="Arial" w:eastAsia="宋体" w:hAnsi="宋体" w:cs="Arial" w:hint="eastAsia"/>
                <w:kern w:val="0"/>
                <w:sz w:val="18"/>
                <w:szCs w:val="18"/>
              </w:rPr>
              <w:t>Consultancy</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5,926,530.62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11.2</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国际专家</w:t>
            </w:r>
            <w:r>
              <w:rPr>
                <w:rFonts w:ascii="Arial" w:eastAsia="宋体" w:hAnsi="宋体" w:cs="Arial" w:hint="eastAsia"/>
                <w:kern w:val="0"/>
                <w:sz w:val="18"/>
                <w:szCs w:val="18"/>
              </w:rPr>
              <w:t>International Expert</w:t>
            </w: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   </w:t>
            </w: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r w:rsidRPr="001202B1">
              <w:rPr>
                <w:rFonts w:ascii="Arial" w:eastAsia="宋体" w:hAnsi="Arial" w:cs="Arial"/>
                <w:kern w:val="0"/>
                <w:sz w:val="20"/>
              </w:rPr>
              <w:t xml:space="preserve">           5,926,530.62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bottom"/>
          </w:tcPr>
          <w:p w:rsidR="004349C2" w:rsidRPr="006B1948" w:rsidRDefault="004349C2" w:rsidP="00CD5014">
            <w:pPr>
              <w:widowControl/>
              <w:jc w:val="left"/>
              <w:rPr>
                <w:rFonts w:ascii="宋体" w:eastAsia="宋体" w:hAnsi="宋体" w:cs="宋体"/>
                <w:kern w:val="0"/>
                <w:sz w:val="18"/>
                <w:szCs w:val="18"/>
              </w:rPr>
            </w:pPr>
            <w:r w:rsidRPr="006B1948">
              <w:rPr>
                <w:rFonts w:ascii="宋体" w:eastAsia="宋体" w:hAnsi="宋体" w:cs="宋体" w:hint="eastAsia"/>
                <w:kern w:val="0"/>
                <w:sz w:val="18"/>
                <w:szCs w:val="18"/>
              </w:rPr>
              <w:t xml:space="preserve">　</w:t>
            </w: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r w:rsidRPr="001202B1">
              <w:rPr>
                <w:rFonts w:ascii="宋体" w:eastAsia="宋体" w:hAnsi="宋体" w:cs="宋体" w:hint="eastAsia"/>
                <w:kern w:val="0"/>
                <w:sz w:val="18"/>
                <w:szCs w:val="18"/>
              </w:rPr>
              <w:t>总计</w:t>
            </w:r>
            <w:r>
              <w:rPr>
                <w:rFonts w:ascii="Arial" w:eastAsia="宋体" w:hAnsi="宋体" w:cs="Arial" w:hint="eastAsia"/>
                <w:kern w:val="0"/>
                <w:sz w:val="18"/>
                <w:szCs w:val="18"/>
              </w:rPr>
              <w:t>Total</w:t>
            </w: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r w:rsidRPr="006B1948">
              <w:rPr>
                <w:rFonts w:ascii="宋体" w:eastAsia="宋体" w:hAnsi="宋体" w:cs="宋体"/>
                <w:kern w:val="0"/>
                <w:sz w:val="18"/>
                <w:szCs w:val="18"/>
              </w:rPr>
              <w:t xml:space="preserve">　</w:t>
            </w: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r w:rsidRPr="006B1948">
              <w:rPr>
                <w:rFonts w:ascii="宋体" w:eastAsia="宋体" w:hAnsi="宋体" w:cs="宋体"/>
                <w:kern w:val="0"/>
                <w:sz w:val="18"/>
                <w:szCs w:val="18"/>
              </w:rPr>
              <w:t xml:space="preserve">            7,158,691.15 </w:t>
            </w: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r w:rsidRPr="006B1948">
              <w:rPr>
                <w:rFonts w:ascii="宋体" w:eastAsia="宋体" w:hAnsi="宋体" w:cs="宋体"/>
                <w:kern w:val="0"/>
                <w:sz w:val="18"/>
                <w:szCs w:val="18"/>
              </w:rPr>
              <w:t xml:space="preserve">         24,048,186.02 </w:t>
            </w: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Arial" w:eastAsia="宋体" w:hAnsi="Arial" w:cs="Arial"/>
                <w:kern w:val="0"/>
                <w:sz w:val="20"/>
              </w:rPr>
            </w:pP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bottom"/>
          </w:tcPr>
          <w:p w:rsidR="004349C2" w:rsidRPr="006B1948"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bottom"/>
          </w:tcPr>
          <w:p w:rsidR="004349C2" w:rsidRPr="006B1948"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bottom"/>
          </w:tcPr>
          <w:p w:rsidR="004349C2" w:rsidRPr="006B1948"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bottom"/>
          </w:tcPr>
          <w:p w:rsidR="004349C2" w:rsidRPr="006B1948"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bottom"/>
          </w:tcPr>
          <w:p w:rsidR="004349C2" w:rsidRPr="006B1948"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bottom"/>
          </w:tcPr>
          <w:p w:rsidR="004349C2" w:rsidRPr="006B1948"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bottom"/>
          </w:tcPr>
          <w:p w:rsidR="004349C2" w:rsidRPr="006B1948"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bottom"/>
          </w:tcPr>
          <w:p w:rsidR="004349C2" w:rsidRPr="006B1948"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bottom"/>
          </w:tcPr>
          <w:p w:rsidR="004349C2" w:rsidRPr="006B1948"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bottom"/>
          </w:tcPr>
          <w:p w:rsidR="004349C2" w:rsidRPr="006B1948"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bottom"/>
          </w:tcPr>
          <w:p w:rsidR="004349C2" w:rsidRPr="006B1948"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1202B1"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bottom"/>
          </w:tcPr>
          <w:p w:rsidR="004349C2" w:rsidRPr="006B1948"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6B1948" w:rsidTr="00CD5014">
        <w:trPr>
          <w:cantSplit/>
        </w:trPr>
        <w:tc>
          <w:tcPr>
            <w:tcW w:w="666" w:type="dxa"/>
            <w:tcBorders>
              <w:top w:val="nil"/>
              <w:left w:val="single" w:sz="4" w:space="0" w:color="auto"/>
              <w:bottom w:val="single" w:sz="4" w:space="0" w:color="auto"/>
              <w:right w:val="single" w:sz="4" w:space="0" w:color="auto"/>
            </w:tcBorders>
            <w:shd w:val="clear" w:color="auto" w:fill="auto"/>
            <w:noWrap/>
            <w:vAlign w:val="bottom"/>
          </w:tcPr>
          <w:p w:rsidR="004349C2" w:rsidRPr="006B1948"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6B1948" w:rsidTr="00CD5014">
        <w:trPr>
          <w:cantSplit/>
          <w:trHeight w:val="512"/>
        </w:trPr>
        <w:tc>
          <w:tcPr>
            <w:tcW w:w="666" w:type="dxa"/>
            <w:tcBorders>
              <w:top w:val="nil"/>
              <w:left w:val="single" w:sz="4" w:space="0" w:color="auto"/>
              <w:bottom w:val="single" w:sz="4" w:space="0" w:color="auto"/>
              <w:right w:val="single" w:sz="4" w:space="0" w:color="auto"/>
            </w:tcBorders>
            <w:shd w:val="clear" w:color="auto" w:fill="auto"/>
            <w:noWrap/>
            <w:vAlign w:val="bottom"/>
          </w:tcPr>
          <w:p w:rsidR="004349C2" w:rsidRPr="006B1948"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6B1948" w:rsidTr="00CD5014">
        <w:trPr>
          <w:cantSplit/>
          <w:trHeight w:val="502"/>
        </w:trPr>
        <w:tc>
          <w:tcPr>
            <w:tcW w:w="666" w:type="dxa"/>
            <w:tcBorders>
              <w:top w:val="nil"/>
              <w:left w:val="single" w:sz="4" w:space="0" w:color="auto"/>
              <w:bottom w:val="single" w:sz="4" w:space="0" w:color="auto"/>
              <w:right w:val="single" w:sz="4" w:space="0" w:color="auto"/>
            </w:tcBorders>
            <w:shd w:val="clear" w:color="auto" w:fill="auto"/>
            <w:noWrap/>
            <w:vAlign w:val="bottom"/>
          </w:tcPr>
          <w:p w:rsidR="004349C2" w:rsidRPr="006B1948"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r w:rsidR="004349C2" w:rsidRPr="006B1948" w:rsidTr="00CD5014">
        <w:trPr>
          <w:cantSplit/>
          <w:trHeight w:val="479"/>
        </w:trPr>
        <w:tc>
          <w:tcPr>
            <w:tcW w:w="666" w:type="dxa"/>
            <w:tcBorders>
              <w:top w:val="nil"/>
              <w:left w:val="single" w:sz="4" w:space="0" w:color="auto"/>
              <w:bottom w:val="single" w:sz="4" w:space="0" w:color="auto"/>
              <w:right w:val="single" w:sz="4" w:space="0" w:color="auto"/>
            </w:tcBorders>
            <w:shd w:val="clear" w:color="auto" w:fill="auto"/>
            <w:noWrap/>
            <w:vAlign w:val="bottom"/>
          </w:tcPr>
          <w:p w:rsidR="004349C2" w:rsidRPr="006B1948" w:rsidRDefault="004349C2" w:rsidP="00CD5014">
            <w:pPr>
              <w:widowControl/>
              <w:jc w:val="left"/>
              <w:rPr>
                <w:rFonts w:ascii="宋体" w:eastAsia="宋体" w:hAnsi="宋体" w:cs="宋体"/>
                <w:kern w:val="0"/>
                <w:sz w:val="18"/>
                <w:szCs w:val="18"/>
              </w:rPr>
            </w:pPr>
          </w:p>
        </w:tc>
        <w:tc>
          <w:tcPr>
            <w:tcW w:w="1867" w:type="dxa"/>
            <w:tcBorders>
              <w:top w:val="nil"/>
              <w:left w:val="nil"/>
              <w:bottom w:val="single" w:sz="4" w:space="0" w:color="auto"/>
              <w:right w:val="single" w:sz="4" w:space="0" w:color="auto"/>
            </w:tcBorders>
            <w:shd w:val="clear" w:color="auto" w:fill="auto"/>
            <w:noWrap/>
            <w:vAlign w:val="center"/>
          </w:tcPr>
          <w:p w:rsidR="004349C2" w:rsidRPr="001202B1" w:rsidRDefault="004349C2" w:rsidP="00CD5014">
            <w:pPr>
              <w:widowControl/>
              <w:jc w:val="left"/>
              <w:rPr>
                <w:rFonts w:ascii="宋体" w:eastAsia="宋体" w:hAnsi="宋体" w:cs="宋体"/>
                <w:kern w:val="0"/>
                <w:sz w:val="18"/>
                <w:szCs w:val="18"/>
              </w:rPr>
            </w:pPr>
          </w:p>
        </w:tc>
        <w:tc>
          <w:tcPr>
            <w:tcW w:w="2012"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408"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c>
          <w:tcPr>
            <w:tcW w:w="2325" w:type="dxa"/>
            <w:tcBorders>
              <w:top w:val="nil"/>
              <w:left w:val="nil"/>
              <w:bottom w:val="single" w:sz="4" w:space="0" w:color="auto"/>
              <w:right w:val="single" w:sz="4" w:space="0" w:color="auto"/>
            </w:tcBorders>
            <w:shd w:val="clear" w:color="auto" w:fill="auto"/>
            <w:noWrap/>
            <w:vAlign w:val="center"/>
          </w:tcPr>
          <w:p w:rsidR="004349C2" w:rsidRPr="006B1948" w:rsidRDefault="004349C2" w:rsidP="00CD5014">
            <w:pPr>
              <w:widowControl/>
              <w:jc w:val="left"/>
              <w:rPr>
                <w:rFonts w:ascii="宋体" w:eastAsia="宋体" w:hAnsi="宋体" w:cs="宋体"/>
                <w:kern w:val="0"/>
                <w:sz w:val="18"/>
                <w:szCs w:val="18"/>
              </w:rPr>
            </w:pPr>
          </w:p>
        </w:tc>
      </w:tr>
    </w:tbl>
    <w:p w:rsidR="004349C2" w:rsidRDefault="004349C2" w:rsidP="00DB1667">
      <w:pPr>
        <w:pStyle w:val="-6"/>
        <w:spacing w:before="156" w:after="156"/>
        <w:sectPr w:rsidR="004349C2" w:rsidSect="00D2265F">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pgNumType w:start="1"/>
          <w:cols w:space="425"/>
          <w:docGrid w:type="lines" w:linePitch="312"/>
        </w:sectPr>
      </w:pPr>
    </w:p>
    <w:p w:rsidR="00000000" w:rsidRDefault="004349C2">
      <w:pPr>
        <w:pStyle w:val="-6"/>
        <w:spacing w:before="156" w:after="156"/>
        <w:rPr>
          <w:rFonts w:ascii="Arial" w:hAnsi="Arial" w:cs="Arial"/>
        </w:rPr>
      </w:pPr>
      <w:r w:rsidRPr="002B3FF8">
        <w:rPr>
          <w:rFonts w:hint="eastAsia"/>
          <w:kern w:val="0"/>
        </w:rPr>
        <w:lastRenderedPageBreak/>
        <w:t>(</w:t>
      </w:r>
      <w:r w:rsidRPr="002B3FF8">
        <w:rPr>
          <w:rFonts w:hint="eastAsia"/>
          <w:kern w:val="0"/>
        </w:rPr>
        <w:t>二</w:t>
      </w:r>
      <w:r w:rsidRPr="002B3FF8">
        <w:rPr>
          <w:rFonts w:hint="eastAsia"/>
          <w:kern w:val="0"/>
        </w:rPr>
        <w:t xml:space="preserve">) </w:t>
      </w:r>
      <w:r w:rsidRPr="002B3FF8">
        <w:rPr>
          <w:rFonts w:hint="eastAsia"/>
          <w:kern w:val="0"/>
        </w:rPr>
        <w:t>资产负债表</w:t>
      </w:r>
      <w:r>
        <w:rPr>
          <w:rFonts w:ascii="Arial" w:eastAsia="宋体" w:hAnsi="宋体" w:cs="Arial" w:hint="eastAsia"/>
          <w:kern w:val="0"/>
          <w:sz w:val="24"/>
          <w:szCs w:val="24"/>
        </w:rPr>
        <w:t>:Balance Sheet</w:t>
      </w:r>
    </w:p>
    <w:tbl>
      <w:tblPr>
        <w:tblW w:w="0" w:type="auto"/>
        <w:tblInd w:w="-72" w:type="dxa"/>
        <w:tblLayout w:type="fixed"/>
        <w:tblLook w:val="0000"/>
      </w:tblPr>
      <w:tblGrid>
        <w:gridCol w:w="720"/>
        <w:gridCol w:w="1620"/>
        <w:gridCol w:w="720"/>
        <w:gridCol w:w="1620"/>
        <w:gridCol w:w="1980"/>
        <w:gridCol w:w="1080"/>
        <w:gridCol w:w="1980"/>
        <w:gridCol w:w="720"/>
        <w:gridCol w:w="1620"/>
        <w:gridCol w:w="2186"/>
      </w:tblGrid>
      <w:tr w:rsidR="004349C2" w:rsidRPr="00E77B06" w:rsidTr="00CD5014">
        <w:trPr>
          <w:cantSplit/>
        </w:trPr>
        <w:tc>
          <w:tcPr>
            <w:tcW w:w="14246" w:type="dxa"/>
            <w:gridSpan w:val="10"/>
            <w:tcBorders>
              <w:top w:val="nil"/>
              <w:left w:val="nil"/>
              <w:bottom w:val="nil"/>
              <w:right w:val="nil"/>
            </w:tcBorders>
            <w:shd w:val="clear" w:color="auto" w:fill="auto"/>
            <w:vAlign w:val="center"/>
          </w:tcPr>
          <w:p w:rsidR="004349C2" w:rsidRDefault="004349C2" w:rsidP="00CD5014">
            <w:pPr>
              <w:widowControl/>
              <w:ind w:firstLineChars="700" w:firstLine="1680"/>
              <w:rPr>
                <w:rFonts w:ascii="Arial" w:eastAsia="宋体" w:hAnsi="宋体" w:cs="Arial"/>
                <w:kern w:val="0"/>
                <w:sz w:val="24"/>
                <w:szCs w:val="24"/>
              </w:rPr>
            </w:pPr>
            <w:bookmarkStart w:id="5" w:name="RANGE!A1:J22"/>
            <w:r w:rsidRPr="00824F87">
              <w:rPr>
                <w:rFonts w:ascii="宋体" w:eastAsia="宋体" w:hAnsi="宋体" w:cs="宋体" w:hint="eastAsia"/>
                <w:kern w:val="0"/>
                <w:sz w:val="24"/>
                <w:szCs w:val="24"/>
              </w:rPr>
              <w:t>中德合作湖南小农户造林项目资产负债表</w:t>
            </w:r>
            <w:bookmarkEnd w:id="5"/>
            <w:r>
              <w:rPr>
                <w:rFonts w:ascii="Arial" w:eastAsia="宋体" w:hAnsi="宋体" w:cs="Arial" w:hint="eastAsia"/>
                <w:kern w:val="0"/>
                <w:sz w:val="24"/>
                <w:szCs w:val="24"/>
              </w:rPr>
              <w:t>Sino German Hunan Smallholder Afforestation Project</w:t>
            </w:r>
          </w:p>
          <w:p w:rsidR="004349C2" w:rsidRPr="00824F87" w:rsidRDefault="004349C2" w:rsidP="00CD5014">
            <w:pPr>
              <w:widowControl/>
              <w:jc w:val="center"/>
              <w:rPr>
                <w:rFonts w:ascii="宋体" w:eastAsia="宋体" w:hAnsi="宋体" w:cs="宋体"/>
                <w:kern w:val="0"/>
                <w:sz w:val="24"/>
                <w:szCs w:val="24"/>
              </w:rPr>
            </w:pPr>
            <w:r>
              <w:rPr>
                <w:rFonts w:ascii="Arial" w:eastAsia="宋体" w:hAnsi="宋体" w:cs="Arial" w:hint="eastAsia"/>
                <w:kern w:val="0"/>
                <w:sz w:val="24"/>
                <w:szCs w:val="24"/>
              </w:rPr>
              <w:t>Balance Sheet</w:t>
            </w:r>
          </w:p>
        </w:tc>
      </w:tr>
      <w:tr w:rsidR="004349C2" w:rsidRPr="00E77B06" w:rsidTr="00CD5014">
        <w:trPr>
          <w:cantSplit/>
        </w:trPr>
        <w:tc>
          <w:tcPr>
            <w:tcW w:w="3060" w:type="dxa"/>
            <w:gridSpan w:val="3"/>
            <w:tcBorders>
              <w:top w:val="nil"/>
              <w:left w:val="nil"/>
              <w:bottom w:val="nil"/>
              <w:right w:val="nil"/>
            </w:tcBorders>
            <w:shd w:val="clear" w:color="auto" w:fill="auto"/>
            <w:noWrap/>
            <w:vAlign w:val="center"/>
          </w:tcPr>
          <w:p w:rsidR="004349C2" w:rsidRPr="00615C50" w:rsidRDefault="004349C2" w:rsidP="00CD5014">
            <w:pPr>
              <w:widowControl/>
              <w:jc w:val="left"/>
              <w:rPr>
                <w:rFonts w:ascii="宋体" w:eastAsia="宋体" w:hAnsi="宋体" w:cs="宋体"/>
                <w:kern w:val="0"/>
                <w:sz w:val="21"/>
                <w:szCs w:val="21"/>
              </w:rPr>
            </w:pPr>
            <w:r w:rsidRPr="00615C50">
              <w:rPr>
                <w:rFonts w:ascii="宋体" w:eastAsia="宋体" w:hAnsi="宋体" w:cs="宋体" w:hint="eastAsia"/>
                <w:kern w:val="0"/>
                <w:sz w:val="21"/>
                <w:szCs w:val="21"/>
              </w:rPr>
              <w:t>单位名称：湖南省林业厅</w:t>
            </w:r>
            <w:bookmarkStart w:id="6" w:name="OLE_LINK4"/>
            <w:r w:rsidRPr="00615C50">
              <w:rPr>
                <w:rFonts w:ascii="Arial" w:eastAsia="宋体" w:hAnsi="宋体" w:cs="Arial" w:hint="eastAsia"/>
                <w:kern w:val="0"/>
                <w:sz w:val="21"/>
                <w:szCs w:val="21"/>
              </w:rPr>
              <w:t>Unit: Hunan Forestry Department</w:t>
            </w:r>
            <w:bookmarkEnd w:id="6"/>
          </w:p>
        </w:tc>
        <w:tc>
          <w:tcPr>
            <w:tcW w:w="1620" w:type="dxa"/>
            <w:tcBorders>
              <w:top w:val="nil"/>
              <w:left w:val="nil"/>
              <w:bottom w:val="nil"/>
              <w:right w:val="nil"/>
            </w:tcBorders>
            <w:shd w:val="clear" w:color="auto" w:fill="auto"/>
            <w:noWrap/>
            <w:vAlign w:val="center"/>
          </w:tcPr>
          <w:p w:rsidR="004349C2" w:rsidRPr="00615C50" w:rsidRDefault="004349C2" w:rsidP="00CD5014">
            <w:pPr>
              <w:widowControl/>
              <w:rPr>
                <w:rFonts w:ascii="宋体" w:eastAsia="宋体" w:hAnsi="宋体" w:cs="宋体"/>
                <w:kern w:val="0"/>
                <w:sz w:val="21"/>
                <w:szCs w:val="21"/>
              </w:rPr>
            </w:pPr>
          </w:p>
        </w:tc>
        <w:tc>
          <w:tcPr>
            <w:tcW w:w="3060" w:type="dxa"/>
            <w:gridSpan w:val="2"/>
            <w:tcBorders>
              <w:top w:val="nil"/>
              <w:left w:val="nil"/>
              <w:bottom w:val="single" w:sz="4" w:space="0" w:color="auto"/>
              <w:right w:val="nil"/>
            </w:tcBorders>
            <w:shd w:val="clear" w:color="auto" w:fill="auto"/>
            <w:noWrap/>
            <w:vAlign w:val="center"/>
          </w:tcPr>
          <w:p w:rsidR="004349C2" w:rsidRPr="00615C50" w:rsidRDefault="004349C2" w:rsidP="00CD5014">
            <w:pPr>
              <w:widowControl/>
              <w:jc w:val="center"/>
              <w:rPr>
                <w:rFonts w:ascii="宋体" w:eastAsia="宋体" w:hAnsi="宋体" w:cs="宋体"/>
                <w:kern w:val="0"/>
                <w:sz w:val="21"/>
                <w:szCs w:val="21"/>
              </w:rPr>
            </w:pPr>
            <w:smartTag w:uri="urn:schemas-microsoft-com:office:smarttags" w:element="chsdate">
              <w:smartTagPr>
                <w:attr w:name="IsROCDate" w:val="False"/>
                <w:attr w:name="IsLunarDate" w:val="False"/>
                <w:attr w:name="Day" w:val="31"/>
                <w:attr w:name="Month" w:val="12"/>
                <w:attr w:name="Year" w:val="2015"/>
              </w:smartTagPr>
              <w:r w:rsidRPr="00615C50">
                <w:rPr>
                  <w:rFonts w:ascii="宋体" w:eastAsia="宋体" w:hAnsi="宋体" w:cs="宋体" w:hint="eastAsia"/>
                  <w:kern w:val="0"/>
                  <w:sz w:val="21"/>
                  <w:szCs w:val="21"/>
                </w:rPr>
                <w:t>2015年12月31日</w:t>
              </w:r>
            </w:smartTag>
          </w:p>
          <w:p w:rsidR="004349C2" w:rsidRPr="00615C50" w:rsidRDefault="004349C2" w:rsidP="00CD5014">
            <w:pPr>
              <w:widowControl/>
              <w:jc w:val="center"/>
              <w:rPr>
                <w:rFonts w:ascii="宋体" w:eastAsia="宋体" w:hAnsi="宋体" w:cs="宋体"/>
                <w:kern w:val="0"/>
                <w:sz w:val="21"/>
                <w:szCs w:val="21"/>
              </w:rPr>
            </w:pPr>
            <w:r w:rsidRPr="00615C50">
              <w:rPr>
                <w:rFonts w:ascii="Arial" w:eastAsia="宋体" w:hAnsi="宋体" w:cs="Arial" w:hint="eastAsia"/>
                <w:kern w:val="0"/>
                <w:sz w:val="21"/>
                <w:szCs w:val="21"/>
              </w:rPr>
              <w:t>December 31st 2015</w:t>
            </w:r>
          </w:p>
        </w:tc>
        <w:tc>
          <w:tcPr>
            <w:tcW w:w="1980" w:type="dxa"/>
            <w:tcBorders>
              <w:top w:val="nil"/>
              <w:left w:val="nil"/>
              <w:bottom w:val="nil"/>
              <w:right w:val="nil"/>
            </w:tcBorders>
            <w:shd w:val="clear" w:color="auto" w:fill="auto"/>
            <w:noWrap/>
            <w:vAlign w:val="center"/>
          </w:tcPr>
          <w:p w:rsidR="004349C2" w:rsidRPr="00615C50" w:rsidRDefault="004349C2" w:rsidP="00CD5014">
            <w:pPr>
              <w:widowControl/>
              <w:jc w:val="left"/>
              <w:rPr>
                <w:rFonts w:ascii="宋体" w:eastAsia="宋体" w:hAnsi="宋体" w:cs="宋体"/>
                <w:kern w:val="0"/>
                <w:sz w:val="21"/>
                <w:szCs w:val="21"/>
              </w:rPr>
            </w:pPr>
          </w:p>
        </w:tc>
        <w:tc>
          <w:tcPr>
            <w:tcW w:w="720" w:type="dxa"/>
            <w:tcBorders>
              <w:top w:val="nil"/>
              <w:left w:val="nil"/>
              <w:bottom w:val="nil"/>
              <w:right w:val="nil"/>
            </w:tcBorders>
            <w:shd w:val="clear" w:color="auto" w:fill="auto"/>
            <w:noWrap/>
            <w:vAlign w:val="center"/>
          </w:tcPr>
          <w:p w:rsidR="004349C2" w:rsidRPr="00615C50" w:rsidRDefault="004349C2" w:rsidP="00CD5014">
            <w:pPr>
              <w:widowControl/>
              <w:jc w:val="left"/>
              <w:rPr>
                <w:rFonts w:ascii="宋体" w:eastAsia="宋体" w:hAnsi="宋体" w:cs="宋体"/>
                <w:kern w:val="0"/>
                <w:sz w:val="21"/>
                <w:szCs w:val="21"/>
              </w:rPr>
            </w:pPr>
          </w:p>
        </w:tc>
        <w:tc>
          <w:tcPr>
            <w:tcW w:w="3806" w:type="dxa"/>
            <w:gridSpan w:val="2"/>
            <w:tcBorders>
              <w:top w:val="nil"/>
              <w:left w:val="nil"/>
              <w:bottom w:val="single" w:sz="4" w:space="0" w:color="auto"/>
              <w:right w:val="nil"/>
            </w:tcBorders>
            <w:shd w:val="clear" w:color="auto" w:fill="auto"/>
            <w:noWrap/>
            <w:vAlign w:val="center"/>
          </w:tcPr>
          <w:p w:rsidR="004349C2" w:rsidRPr="00615C50" w:rsidRDefault="004349C2" w:rsidP="00CD5014">
            <w:pPr>
              <w:widowControl/>
              <w:ind w:right="480"/>
              <w:jc w:val="right"/>
              <w:rPr>
                <w:rFonts w:ascii="宋体" w:eastAsia="宋体" w:hAnsi="宋体" w:cs="宋体"/>
                <w:kern w:val="0"/>
                <w:sz w:val="21"/>
                <w:szCs w:val="21"/>
              </w:rPr>
            </w:pPr>
            <w:r w:rsidRPr="00615C50">
              <w:rPr>
                <w:rFonts w:ascii="宋体" w:eastAsia="宋体" w:hAnsi="宋体" w:cs="宋体" w:hint="eastAsia"/>
                <w:kern w:val="0"/>
                <w:sz w:val="21"/>
                <w:szCs w:val="21"/>
              </w:rPr>
              <w:t>会报02表   单位：元</w:t>
            </w:r>
          </w:p>
          <w:p w:rsidR="004349C2" w:rsidRPr="00615C50" w:rsidRDefault="004349C2" w:rsidP="00CD5014">
            <w:pPr>
              <w:widowControl/>
              <w:ind w:right="480"/>
              <w:jc w:val="right"/>
              <w:rPr>
                <w:rFonts w:ascii="宋体" w:eastAsia="宋体" w:hAnsi="宋体" w:cs="宋体"/>
                <w:kern w:val="0"/>
                <w:sz w:val="21"/>
                <w:szCs w:val="21"/>
              </w:rPr>
            </w:pPr>
            <w:r w:rsidRPr="00615C50">
              <w:rPr>
                <w:rFonts w:ascii="Arial" w:eastAsia="宋体" w:hAnsi="宋体" w:cs="Arial" w:hint="eastAsia"/>
                <w:kern w:val="0"/>
                <w:sz w:val="21"/>
                <w:szCs w:val="21"/>
              </w:rPr>
              <w:t>Table 02   Unit: Yuan</w:t>
            </w:r>
          </w:p>
        </w:tc>
      </w:tr>
      <w:tr w:rsidR="004349C2" w:rsidRPr="00E77B06" w:rsidTr="00CD5014">
        <w:trPr>
          <w:cantSplit/>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科目</w:t>
            </w:r>
            <w:r w:rsidRPr="00E77B06">
              <w:rPr>
                <w:rFonts w:ascii="宋体" w:eastAsia="宋体" w:hAnsi="宋体" w:cs="宋体" w:hint="eastAsia"/>
                <w:kern w:val="0"/>
                <w:sz w:val="20"/>
              </w:rPr>
              <w:br/>
              <w:t>编号</w:t>
            </w:r>
            <w:r w:rsidRPr="00A95AB9">
              <w:rPr>
                <w:rFonts w:ascii="宋体" w:eastAsia="宋体" w:hAnsi="宋体" w:cs="Arial" w:hint="eastAsia"/>
                <w:kern w:val="0"/>
                <w:sz w:val="20"/>
              </w:rPr>
              <w:t>Code</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资产部类</w:t>
            </w:r>
            <w:r w:rsidRPr="00A95AB9">
              <w:rPr>
                <w:rFonts w:ascii="宋体" w:eastAsia="宋体" w:hAnsi="宋体" w:cs="Arial" w:hint="eastAsia"/>
                <w:kern w:val="0"/>
                <w:sz w:val="20"/>
              </w:rPr>
              <w:t xml:space="preserve">Asset </w:t>
            </w:r>
            <w:r w:rsidRPr="00A95AB9">
              <w:rPr>
                <w:rFonts w:ascii="宋体" w:eastAsia="宋体" w:hAnsi="宋体" w:cs="Arial"/>
                <w:kern w:val="0"/>
                <w:sz w:val="20"/>
              </w:rPr>
              <w:t>Category</w:t>
            </w:r>
          </w:p>
        </w:tc>
        <w:tc>
          <w:tcPr>
            <w:tcW w:w="720" w:type="dxa"/>
            <w:tcBorders>
              <w:top w:val="single" w:sz="4" w:space="0" w:color="auto"/>
              <w:left w:val="nil"/>
              <w:bottom w:val="single" w:sz="4" w:space="0" w:color="auto"/>
              <w:right w:val="single" w:sz="4" w:space="0" w:color="auto"/>
            </w:tcBorders>
            <w:shd w:val="clear" w:color="auto" w:fill="auto"/>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行</w:t>
            </w:r>
            <w:r w:rsidRPr="00E77B06">
              <w:rPr>
                <w:rFonts w:ascii="宋体" w:eastAsia="宋体" w:hAnsi="宋体" w:cs="宋体" w:hint="eastAsia"/>
                <w:kern w:val="0"/>
                <w:sz w:val="20"/>
              </w:rPr>
              <w:br/>
              <w:t>次</w:t>
            </w:r>
            <w:r w:rsidRPr="00A95AB9">
              <w:rPr>
                <w:rFonts w:ascii="宋体" w:eastAsia="宋体" w:hAnsi="宋体" w:cs="Arial" w:hint="eastAsia"/>
                <w:kern w:val="0"/>
                <w:sz w:val="20"/>
              </w:rPr>
              <w:t>Line</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349C2" w:rsidRDefault="004349C2" w:rsidP="00CD5014">
            <w:pPr>
              <w:widowControl/>
              <w:rPr>
                <w:rFonts w:ascii="宋体" w:eastAsia="宋体" w:hAnsi="宋体" w:cs="宋体"/>
                <w:kern w:val="0"/>
                <w:sz w:val="24"/>
                <w:szCs w:val="24"/>
              </w:rPr>
            </w:pPr>
            <w:r w:rsidRPr="00E77B06">
              <w:rPr>
                <w:rFonts w:ascii="宋体" w:eastAsia="宋体" w:hAnsi="宋体" w:cs="宋体" w:hint="eastAsia"/>
                <w:kern w:val="0"/>
                <w:sz w:val="24"/>
                <w:szCs w:val="24"/>
              </w:rPr>
              <w:t>年初数</w:t>
            </w:r>
          </w:p>
          <w:p w:rsidR="004349C2" w:rsidRPr="00E77B06" w:rsidRDefault="004349C2" w:rsidP="00CD5014">
            <w:pPr>
              <w:widowControl/>
              <w:rPr>
                <w:rFonts w:ascii="宋体" w:eastAsia="宋体" w:hAnsi="宋体" w:cs="宋体"/>
                <w:kern w:val="0"/>
                <w:sz w:val="24"/>
                <w:szCs w:val="24"/>
              </w:rPr>
            </w:pPr>
            <w:r w:rsidRPr="00A95AB9">
              <w:rPr>
                <w:rFonts w:ascii="宋体" w:eastAsia="宋体" w:hAnsi="宋体" w:cs="Arial" w:hint="eastAsia"/>
                <w:kern w:val="0"/>
                <w:sz w:val="20"/>
              </w:rPr>
              <w:t>Beg. balance</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4"/>
                <w:szCs w:val="24"/>
              </w:rPr>
            </w:pPr>
            <w:r w:rsidRPr="00E77B06">
              <w:rPr>
                <w:rFonts w:ascii="宋体" w:eastAsia="宋体" w:hAnsi="宋体" w:cs="宋体" w:hint="eastAsia"/>
                <w:kern w:val="0"/>
                <w:sz w:val="24"/>
                <w:szCs w:val="24"/>
              </w:rPr>
              <w:t>年末数</w:t>
            </w:r>
            <w:r w:rsidRPr="00A95AB9">
              <w:rPr>
                <w:rFonts w:ascii="宋体" w:eastAsia="宋体" w:hAnsi="宋体" w:cs="Arial" w:hint="eastAsia"/>
                <w:kern w:val="0"/>
                <w:sz w:val="20"/>
              </w:rPr>
              <w:t>End. balance</w:t>
            </w:r>
          </w:p>
        </w:tc>
        <w:tc>
          <w:tcPr>
            <w:tcW w:w="1080" w:type="dxa"/>
            <w:tcBorders>
              <w:top w:val="nil"/>
              <w:left w:val="nil"/>
              <w:bottom w:val="single" w:sz="4" w:space="0" w:color="auto"/>
              <w:right w:val="single" w:sz="4" w:space="0" w:color="auto"/>
            </w:tcBorders>
            <w:shd w:val="clear" w:color="auto" w:fill="auto"/>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科目</w:t>
            </w:r>
            <w:r w:rsidRPr="00E77B06">
              <w:rPr>
                <w:rFonts w:ascii="宋体" w:eastAsia="宋体" w:hAnsi="宋体" w:cs="宋体" w:hint="eastAsia"/>
                <w:kern w:val="0"/>
                <w:sz w:val="20"/>
              </w:rPr>
              <w:br/>
              <w:t>编号</w:t>
            </w:r>
            <w:r w:rsidRPr="00A95AB9">
              <w:rPr>
                <w:rFonts w:ascii="宋体" w:eastAsia="宋体" w:hAnsi="宋体" w:cs="Arial" w:hint="eastAsia"/>
                <w:kern w:val="0"/>
                <w:sz w:val="20"/>
              </w:rPr>
              <w:t>Code</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负债部类</w:t>
            </w:r>
            <w:r w:rsidRPr="00A95AB9">
              <w:rPr>
                <w:rFonts w:ascii="宋体" w:eastAsia="宋体" w:hAnsi="宋体" w:cs="Arial" w:hint="eastAsia"/>
                <w:kern w:val="0"/>
                <w:sz w:val="20"/>
              </w:rPr>
              <w:t xml:space="preserve">Liabilities </w:t>
            </w:r>
            <w:r w:rsidRPr="00A95AB9">
              <w:rPr>
                <w:rFonts w:ascii="宋体" w:eastAsia="宋体" w:hAnsi="宋体" w:cs="Arial"/>
                <w:kern w:val="0"/>
                <w:sz w:val="20"/>
              </w:rPr>
              <w:t>Category</w:t>
            </w:r>
          </w:p>
        </w:tc>
        <w:tc>
          <w:tcPr>
            <w:tcW w:w="720" w:type="dxa"/>
            <w:tcBorders>
              <w:top w:val="single" w:sz="4" w:space="0" w:color="auto"/>
              <w:left w:val="nil"/>
              <w:bottom w:val="single" w:sz="4" w:space="0" w:color="auto"/>
              <w:right w:val="single" w:sz="4" w:space="0" w:color="auto"/>
            </w:tcBorders>
            <w:shd w:val="clear" w:color="auto" w:fill="auto"/>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行</w:t>
            </w:r>
            <w:r w:rsidRPr="00E77B06">
              <w:rPr>
                <w:rFonts w:ascii="宋体" w:eastAsia="宋体" w:hAnsi="宋体" w:cs="宋体" w:hint="eastAsia"/>
                <w:kern w:val="0"/>
                <w:sz w:val="20"/>
              </w:rPr>
              <w:br/>
              <w:t>次</w:t>
            </w:r>
            <w:r w:rsidRPr="00A95AB9">
              <w:rPr>
                <w:rFonts w:ascii="宋体" w:eastAsia="宋体" w:hAnsi="宋体" w:cs="Arial" w:hint="eastAsia"/>
                <w:kern w:val="0"/>
                <w:sz w:val="20"/>
              </w:rPr>
              <w:t>Line</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4"/>
                <w:szCs w:val="24"/>
              </w:rPr>
            </w:pPr>
            <w:r w:rsidRPr="00E77B06">
              <w:rPr>
                <w:rFonts w:ascii="宋体" w:eastAsia="宋体" w:hAnsi="宋体" w:cs="宋体" w:hint="eastAsia"/>
                <w:kern w:val="0"/>
                <w:sz w:val="24"/>
                <w:szCs w:val="24"/>
              </w:rPr>
              <w:t>年初数</w:t>
            </w:r>
            <w:r w:rsidRPr="00A95AB9">
              <w:rPr>
                <w:rFonts w:ascii="宋体" w:eastAsia="宋体" w:hAnsi="宋体" w:cs="Arial" w:hint="eastAsia"/>
                <w:kern w:val="0"/>
                <w:sz w:val="20"/>
              </w:rPr>
              <w:t>Beg. balance</w:t>
            </w:r>
          </w:p>
        </w:tc>
        <w:tc>
          <w:tcPr>
            <w:tcW w:w="2186"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4"/>
                <w:szCs w:val="24"/>
              </w:rPr>
            </w:pPr>
            <w:r w:rsidRPr="00E77B06">
              <w:rPr>
                <w:rFonts w:ascii="宋体" w:eastAsia="宋体" w:hAnsi="宋体" w:cs="宋体" w:hint="eastAsia"/>
                <w:kern w:val="0"/>
                <w:sz w:val="24"/>
                <w:szCs w:val="24"/>
              </w:rPr>
              <w:t>年末数</w:t>
            </w:r>
            <w:r w:rsidRPr="00A95AB9">
              <w:rPr>
                <w:rFonts w:ascii="宋体" w:eastAsia="宋体" w:hAnsi="宋体" w:cs="Arial" w:hint="eastAsia"/>
                <w:kern w:val="0"/>
                <w:sz w:val="20"/>
              </w:rPr>
              <w:t>End. balance</w:t>
            </w:r>
          </w:p>
        </w:tc>
      </w:tr>
      <w:tr w:rsidR="004349C2" w:rsidRPr="00E77B06" w:rsidTr="00CD5014">
        <w:trPr>
          <w:cantSplit/>
        </w:trPr>
        <w:tc>
          <w:tcPr>
            <w:tcW w:w="720" w:type="dxa"/>
            <w:tcBorders>
              <w:top w:val="nil"/>
              <w:left w:val="single" w:sz="4" w:space="0" w:color="auto"/>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 xml:space="preserve">　</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一、资产类</w:t>
            </w:r>
            <w:r w:rsidRPr="00A95AB9">
              <w:rPr>
                <w:rFonts w:ascii="宋体" w:eastAsia="宋体" w:hAnsi="宋体" w:cs="Arial" w:hint="eastAsia"/>
                <w:kern w:val="0"/>
                <w:sz w:val="20"/>
              </w:rPr>
              <w:t>I Assets</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1</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rPr>
                <w:rFonts w:ascii="Arial" w:eastAsia="宋体" w:hAnsi="Arial" w:cs="Arial"/>
                <w:kern w:val="0"/>
                <w:sz w:val="18"/>
                <w:szCs w:val="18"/>
              </w:rPr>
            </w:pPr>
            <w:r w:rsidRPr="00E77B06">
              <w:rPr>
                <w:rFonts w:ascii="Arial" w:eastAsia="宋体" w:hAnsi="Arial" w:cs="Arial"/>
                <w:kern w:val="0"/>
                <w:sz w:val="18"/>
                <w:szCs w:val="18"/>
              </w:rPr>
              <w:t xml:space="preserve">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 xml:space="preserve">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二、负债类</w:t>
            </w:r>
            <w:r w:rsidRPr="00A95AB9">
              <w:rPr>
                <w:rFonts w:ascii="宋体" w:eastAsia="宋体" w:hAnsi="宋体" w:cs="Arial" w:hint="eastAsia"/>
                <w:kern w:val="0"/>
                <w:sz w:val="20"/>
              </w:rPr>
              <w:t>II Liabilities</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Arial" w:eastAsia="宋体" w:hAnsi="Arial" w:cs="Arial"/>
                <w:kern w:val="0"/>
                <w:sz w:val="18"/>
                <w:szCs w:val="18"/>
              </w:rPr>
            </w:pPr>
            <w:r w:rsidRPr="00E77B06">
              <w:rPr>
                <w:rFonts w:ascii="Arial" w:eastAsia="宋体" w:hAnsi="Arial" w:cs="Arial"/>
                <w:kern w:val="0"/>
                <w:sz w:val="18"/>
                <w:szCs w:val="18"/>
              </w:rPr>
              <w:t>1</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w:t>
            </w:r>
          </w:p>
        </w:tc>
        <w:tc>
          <w:tcPr>
            <w:tcW w:w="2186"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   </w:t>
            </w:r>
          </w:p>
        </w:tc>
      </w:tr>
      <w:tr w:rsidR="004349C2" w:rsidRPr="00E77B06" w:rsidTr="00CD5014">
        <w:trPr>
          <w:cantSplit/>
        </w:trPr>
        <w:tc>
          <w:tcPr>
            <w:tcW w:w="720" w:type="dxa"/>
            <w:tcBorders>
              <w:top w:val="nil"/>
              <w:left w:val="single" w:sz="4" w:space="0" w:color="auto"/>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101</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现金</w:t>
            </w:r>
            <w:r w:rsidRPr="00A95AB9">
              <w:rPr>
                <w:rFonts w:ascii="宋体" w:eastAsia="宋体" w:hAnsi="宋体" w:cs="Arial" w:hint="eastAsia"/>
                <w:kern w:val="0"/>
                <w:sz w:val="20"/>
              </w:rPr>
              <w:t>Cash</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2</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rPr>
                <w:rFonts w:ascii="Arial" w:eastAsia="宋体" w:hAnsi="Arial" w:cs="Arial"/>
                <w:kern w:val="0"/>
                <w:sz w:val="18"/>
                <w:szCs w:val="18"/>
              </w:rPr>
            </w:pPr>
            <w:r w:rsidRPr="00E77B06">
              <w:rPr>
                <w:rFonts w:ascii="Arial" w:eastAsia="宋体" w:hAnsi="Arial" w:cs="Arial"/>
                <w:kern w:val="0"/>
                <w:sz w:val="18"/>
                <w:szCs w:val="18"/>
              </w:rPr>
              <w:t xml:space="preserve">                                -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   </w:t>
            </w:r>
          </w:p>
        </w:tc>
        <w:tc>
          <w:tcPr>
            <w:tcW w:w="10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201</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借入款项</w:t>
            </w:r>
            <w:r w:rsidRPr="00A95AB9">
              <w:rPr>
                <w:rFonts w:ascii="宋体" w:eastAsia="宋体" w:hAnsi="宋体" w:cs="Arial" w:hint="eastAsia"/>
                <w:kern w:val="0"/>
                <w:sz w:val="20"/>
              </w:rPr>
              <w:t>Loans</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Arial" w:eastAsia="宋体" w:hAnsi="Arial" w:cs="Arial"/>
                <w:kern w:val="0"/>
                <w:sz w:val="18"/>
                <w:szCs w:val="18"/>
              </w:rPr>
            </w:pPr>
            <w:r w:rsidRPr="00E77B06">
              <w:rPr>
                <w:rFonts w:ascii="Arial" w:eastAsia="宋体" w:hAnsi="Arial" w:cs="Arial"/>
                <w:kern w:val="0"/>
                <w:sz w:val="18"/>
                <w:szCs w:val="18"/>
              </w:rPr>
              <w:t>2</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   </w:t>
            </w:r>
          </w:p>
        </w:tc>
        <w:tc>
          <w:tcPr>
            <w:tcW w:w="2186"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   </w:t>
            </w:r>
          </w:p>
        </w:tc>
      </w:tr>
      <w:tr w:rsidR="004349C2" w:rsidRPr="00E77B06" w:rsidTr="00CD5014">
        <w:trPr>
          <w:cantSplit/>
        </w:trPr>
        <w:tc>
          <w:tcPr>
            <w:tcW w:w="720" w:type="dxa"/>
            <w:tcBorders>
              <w:top w:val="nil"/>
              <w:left w:val="single" w:sz="4" w:space="0" w:color="auto"/>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102</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银行存款</w:t>
            </w:r>
            <w:r w:rsidRPr="00A95AB9">
              <w:rPr>
                <w:rFonts w:ascii="宋体" w:eastAsia="宋体" w:hAnsi="宋体" w:cs="Arial"/>
                <w:kern w:val="0"/>
                <w:sz w:val="20"/>
              </w:rPr>
              <w:t>Deposit</w:t>
            </w:r>
            <w:r w:rsidRPr="00A95AB9">
              <w:rPr>
                <w:rFonts w:ascii="宋体" w:eastAsia="宋体" w:hAnsi="宋体" w:cs="Arial" w:hint="eastAsia"/>
                <w:kern w:val="0"/>
                <w:sz w:val="20"/>
              </w:rPr>
              <w:t xml:space="preserve"> in bank</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3</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rPr>
                <w:rFonts w:ascii="Arial" w:eastAsia="宋体" w:hAnsi="Arial" w:cs="Arial"/>
                <w:kern w:val="0"/>
                <w:sz w:val="18"/>
                <w:szCs w:val="18"/>
              </w:rPr>
            </w:pPr>
            <w:r w:rsidRPr="00E77B06">
              <w:rPr>
                <w:rFonts w:ascii="Arial" w:eastAsia="宋体" w:hAnsi="Arial" w:cs="Arial"/>
                <w:kern w:val="0"/>
                <w:sz w:val="18"/>
                <w:szCs w:val="18"/>
              </w:rPr>
              <w:t xml:space="preserve">   3,199,089.96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3,251,151.82 </w:t>
            </w:r>
          </w:p>
        </w:tc>
        <w:tc>
          <w:tcPr>
            <w:tcW w:w="10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203</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应付账款</w:t>
            </w:r>
            <w:r w:rsidRPr="00A95AB9">
              <w:rPr>
                <w:rFonts w:ascii="宋体" w:eastAsia="宋体" w:hAnsi="宋体" w:cs="Arial" w:hint="eastAsia"/>
                <w:kern w:val="0"/>
                <w:sz w:val="20"/>
              </w:rPr>
              <w:t>Accounts payable</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Arial" w:eastAsia="宋体" w:hAnsi="Arial" w:cs="Arial"/>
                <w:kern w:val="0"/>
                <w:sz w:val="18"/>
                <w:szCs w:val="18"/>
              </w:rPr>
            </w:pPr>
            <w:r w:rsidRPr="00E77B06">
              <w:rPr>
                <w:rFonts w:ascii="Arial" w:eastAsia="宋体" w:hAnsi="Arial" w:cs="Arial"/>
                <w:kern w:val="0"/>
                <w:sz w:val="18"/>
                <w:szCs w:val="18"/>
              </w:rPr>
              <w:t>3</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   </w:t>
            </w:r>
          </w:p>
        </w:tc>
        <w:tc>
          <w:tcPr>
            <w:tcW w:w="2186"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280,621.81 </w:t>
            </w:r>
          </w:p>
        </w:tc>
      </w:tr>
      <w:tr w:rsidR="004349C2" w:rsidRPr="00E77B06" w:rsidTr="00CD5014">
        <w:trPr>
          <w:cantSplit/>
        </w:trPr>
        <w:tc>
          <w:tcPr>
            <w:tcW w:w="720" w:type="dxa"/>
            <w:tcBorders>
              <w:top w:val="nil"/>
              <w:left w:val="single" w:sz="4" w:space="0" w:color="auto"/>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108</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预付账款</w:t>
            </w:r>
            <w:r w:rsidRPr="00A95AB9">
              <w:rPr>
                <w:rFonts w:ascii="宋体" w:eastAsia="宋体" w:hAnsi="宋体" w:cs="Arial" w:hint="eastAsia"/>
                <w:kern w:val="0"/>
                <w:sz w:val="20"/>
              </w:rPr>
              <w:t>Advances to suppliers</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4</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rPr>
                <w:rFonts w:ascii="Arial" w:eastAsia="宋体" w:hAnsi="Arial" w:cs="Arial"/>
                <w:kern w:val="0"/>
                <w:sz w:val="18"/>
                <w:szCs w:val="18"/>
              </w:rPr>
            </w:pPr>
            <w:r w:rsidRPr="00E77B06">
              <w:rPr>
                <w:rFonts w:ascii="Arial" w:eastAsia="宋体" w:hAnsi="Arial" w:cs="Arial"/>
                <w:kern w:val="0"/>
                <w:sz w:val="18"/>
                <w:szCs w:val="18"/>
              </w:rPr>
              <w:t xml:space="preserve">                                -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   </w:t>
            </w:r>
          </w:p>
        </w:tc>
        <w:tc>
          <w:tcPr>
            <w:tcW w:w="10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207</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其他应付款</w:t>
            </w:r>
            <w:r w:rsidRPr="00A95AB9">
              <w:rPr>
                <w:rFonts w:ascii="宋体" w:eastAsia="宋体" w:hAnsi="宋体" w:cs="Arial" w:hint="eastAsia"/>
                <w:kern w:val="0"/>
                <w:sz w:val="20"/>
              </w:rPr>
              <w:t>Other payables</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Arial" w:eastAsia="宋体" w:hAnsi="Arial" w:cs="Arial"/>
                <w:kern w:val="0"/>
                <w:sz w:val="18"/>
                <w:szCs w:val="18"/>
              </w:rPr>
            </w:pPr>
            <w:r w:rsidRPr="00E77B06">
              <w:rPr>
                <w:rFonts w:ascii="Arial" w:eastAsia="宋体" w:hAnsi="Arial" w:cs="Arial"/>
                <w:kern w:val="0"/>
                <w:sz w:val="18"/>
                <w:szCs w:val="18"/>
              </w:rPr>
              <w:t>5</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4,743,177.52 </w:t>
            </w:r>
          </w:p>
        </w:tc>
        <w:tc>
          <w:tcPr>
            <w:tcW w:w="2186"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4,770,177.52 </w:t>
            </w:r>
          </w:p>
        </w:tc>
      </w:tr>
      <w:tr w:rsidR="004349C2" w:rsidRPr="00E77B06" w:rsidTr="00CD5014">
        <w:trPr>
          <w:cantSplit/>
        </w:trPr>
        <w:tc>
          <w:tcPr>
            <w:tcW w:w="720" w:type="dxa"/>
            <w:tcBorders>
              <w:top w:val="nil"/>
              <w:left w:val="single" w:sz="4" w:space="0" w:color="auto"/>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110</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其他应收款</w:t>
            </w:r>
            <w:r w:rsidRPr="00A95AB9">
              <w:rPr>
                <w:rFonts w:ascii="宋体" w:eastAsia="宋体" w:hAnsi="宋体" w:cs="Arial" w:hint="eastAsia"/>
                <w:kern w:val="0"/>
                <w:sz w:val="20"/>
              </w:rPr>
              <w:t>Other receivables</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5</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rPr>
                <w:rFonts w:ascii="Arial" w:eastAsia="宋体" w:hAnsi="Arial" w:cs="Arial"/>
                <w:kern w:val="0"/>
                <w:sz w:val="18"/>
                <w:szCs w:val="18"/>
              </w:rPr>
            </w:pPr>
            <w:r w:rsidRPr="00E77B06">
              <w:rPr>
                <w:rFonts w:ascii="Arial" w:eastAsia="宋体" w:hAnsi="Arial" w:cs="Arial"/>
                <w:kern w:val="0"/>
                <w:sz w:val="18"/>
                <w:szCs w:val="18"/>
              </w:rPr>
              <w:t xml:space="preserve">                 64,889.99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26,999.99 </w:t>
            </w:r>
          </w:p>
        </w:tc>
        <w:tc>
          <w:tcPr>
            <w:tcW w:w="10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 xml:space="preserve">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负债合计</w:t>
            </w:r>
            <w:r>
              <w:rPr>
                <w:rFonts w:ascii="宋体" w:eastAsia="宋体" w:hAnsi="宋体" w:cs="宋体" w:hint="eastAsia"/>
                <w:kern w:val="0"/>
                <w:sz w:val="20"/>
              </w:rPr>
              <w:t xml:space="preserve">total </w:t>
            </w:r>
            <w:r w:rsidRPr="00A95AB9">
              <w:rPr>
                <w:rFonts w:ascii="宋体" w:eastAsia="宋体" w:hAnsi="宋体" w:cs="Arial" w:hint="eastAsia"/>
                <w:kern w:val="0"/>
                <w:sz w:val="20"/>
              </w:rPr>
              <w:t>Liabilities</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Arial" w:eastAsia="宋体" w:hAnsi="Arial" w:cs="Arial"/>
                <w:kern w:val="0"/>
                <w:sz w:val="18"/>
                <w:szCs w:val="18"/>
              </w:rPr>
            </w:pPr>
            <w:r w:rsidRPr="00E77B06">
              <w:rPr>
                <w:rFonts w:ascii="Arial" w:eastAsia="宋体" w:hAnsi="Arial" w:cs="Arial"/>
                <w:kern w:val="0"/>
                <w:sz w:val="18"/>
                <w:szCs w:val="18"/>
              </w:rPr>
              <w:t>6</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4,743,177.52 </w:t>
            </w:r>
          </w:p>
        </w:tc>
        <w:tc>
          <w:tcPr>
            <w:tcW w:w="2186"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5,050,799.33 </w:t>
            </w:r>
          </w:p>
        </w:tc>
      </w:tr>
      <w:tr w:rsidR="004349C2" w:rsidRPr="00E77B06" w:rsidTr="00CD5014">
        <w:trPr>
          <w:cantSplit/>
        </w:trPr>
        <w:tc>
          <w:tcPr>
            <w:tcW w:w="720" w:type="dxa"/>
            <w:tcBorders>
              <w:top w:val="nil"/>
              <w:left w:val="single" w:sz="4" w:space="0" w:color="auto"/>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120</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固定资产</w:t>
            </w:r>
            <w:r w:rsidRPr="00A95AB9">
              <w:rPr>
                <w:rFonts w:ascii="宋体" w:eastAsia="宋体" w:hAnsi="宋体" w:cs="Arial" w:hint="eastAsia"/>
                <w:kern w:val="0"/>
                <w:sz w:val="20"/>
              </w:rPr>
              <w:t>Fixed assets</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7</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rPr>
                <w:rFonts w:ascii="Arial" w:eastAsia="宋体" w:hAnsi="Arial" w:cs="Arial"/>
                <w:kern w:val="0"/>
                <w:sz w:val="18"/>
                <w:szCs w:val="18"/>
              </w:rPr>
            </w:pPr>
            <w:r w:rsidRPr="00E77B06">
              <w:rPr>
                <w:rFonts w:ascii="Arial" w:eastAsia="宋体" w:hAnsi="Arial" w:cs="Arial"/>
                <w:kern w:val="0"/>
                <w:sz w:val="18"/>
                <w:szCs w:val="18"/>
              </w:rPr>
              <w:t xml:space="preserve">           1,562,137.85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1,562,137.85 </w:t>
            </w:r>
          </w:p>
        </w:tc>
        <w:tc>
          <w:tcPr>
            <w:tcW w:w="10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 xml:space="preserve">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三、净资产类</w:t>
            </w:r>
            <w:r w:rsidRPr="00A95AB9">
              <w:rPr>
                <w:rFonts w:ascii="宋体" w:eastAsia="宋体" w:hAnsi="宋体" w:cs="Arial" w:hint="eastAsia"/>
                <w:kern w:val="0"/>
                <w:sz w:val="20"/>
              </w:rPr>
              <w:t>III Net assets</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Arial" w:eastAsia="宋体" w:hAnsi="Arial" w:cs="Arial"/>
                <w:kern w:val="0"/>
                <w:sz w:val="18"/>
                <w:szCs w:val="18"/>
              </w:rPr>
            </w:pPr>
            <w:r w:rsidRPr="00E77B06">
              <w:rPr>
                <w:rFonts w:ascii="Arial" w:eastAsia="宋体" w:hAnsi="Arial" w:cs="Arial"/>
                <w:kern w:val="0"/>
                <w:sz w:val="18"/>
                <w:szCs w:val="18"/>
              </w:rPr>
              <w:t>7</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w:t>
            </w:r>
          </w:p>
        </w:tc>
        <w:tc>
          <w:tcPr>
            <w:tcW w:w="2186"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   </w:t>
            </w:r>
          </w:p>
        </w:tc>
      </w:tr>
      <w:tr w:rsidR="004349C2" w:rsidRPr="00E77B06" w:rsidTr="00CD5014">
        <w:trPr>
          <w:cantSplit/>
        </w:trPr>
        <w:tc>
          <w:tcPr>
            <w:tcW w:w="720" w:type="dxa"/>
            <w:tcBorders>
              <w:top w:val="nil"/>
              <w:left w:val="single" w:sz="4" w:space="0" w:color="auto"/>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 xml:space="preserve">　</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资产合计</w:t>
            </w:r>
            <w:r w:rsidRPr="00A95AB9">
              <w:rPr>
                <w:rFonts w:ascii="宋体" w:eastAsia="宋体" w:hAnsi="宋体" w:cs="Arial" w:hint="eastAsia"/>
                <w:kern w:val="0"/>
                <w:sz w:val="20"/>
              </w:rPr>
              <w:t>Total assets</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8</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rPr>
                <w:rFonts w:ascii="Arial" w:eastAsia="宋体" w:hAnsi="Arial" w:cs="Arial"/>
                <w:kern w:val="0"/>
                <w:sz w:val="18"/>
                <w:szCs w:val="18"/>
              </w:rPr>
            </w:pPr>
            <w:r w:rsidRPr="00E77B06">
              <w:rPr>
                <w:rFonts w:ascii="Arial" w:eastAsia="宋体" w:hAnsi="Arial" w:cs="Arial"/>
                <w:kern w:val="0"/>
                <w:sz w:val="18"/>
                <w:szCs w:val="18"/>
              </w:rPr>
              <w:t xml:space="preserve">           4,826,117.80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4,840,289.66 </w:t>
            </w:r>
          </w:p>
        </w:tc>
        <w:tc>
          <w:tcPr>
            <w:tcW w:w="10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302</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固定基金</w:t>
            </w:r>
            <w:r w:rsidRPr="00A95AB9">
              <w:rPr>
                <w:rFonts w:ascii="宋体" w:eastAsia="宋体" w:hAnsi="宋体" w:cs="Arial" w:hint="eastAsia"/>
                <w:kern w:val="0"/>
                <w:sz w:val="20"/>
              </w:rPr>
              <w:t>Fixed fund</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Arial" w:eastAsia="宋体" w:hAnsi="Arial" w:cs="Arial"/>
                <w:kern w:val="0"/>
                <w:sz w:val="18"/>
                <w:szCs w:val="18"/>
              </w:rPr>
            </w:pPr>
            <w:r w:rsidRPr="00E77B06">
              <w:rPr>
                <w:rFonts w:ascii="Arial" w:eastAsia="宋体" w:hAnsi="Arial" w:cs="Arial"/>
                <w:kern w:val="0"/>
                <w:sz w:val="18"/>
                <w:szCs w:val="18"/>
              </w:rPr>
              <w:t>8</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1,548,937.85 </w:t>
            </w:r>
          </w:p>
        </w:tc>
        <w:tc>
          <w:tcPr>
            <w:tcW w:w="2186"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1,548,937.85 </w:t>
            </w:r>
          </w:p>
        </w:tc>
      </w:tr>
      <w:tr w:rsidR="004349C2" w:rsidRPr="00E77B06" w:rsidTr="00CD5014">
        <w:trPr>
          <w:cantSplit/>
        </w:trPr>
        <w:tc>
          <w:tcPr>
            <w:tcW w:w="720" w:type="dxa"/>
            <w:tcBorders>
              <w:top w:val="nil"/>
              <w:left w:val="single" w:sz="4" w:space="0" w:color="auto"/>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lastRenderedPageBreak/>
              <w:t xml:space="preserve">　</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9</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rPr>
                <w:rFonts w:ascii="Arial" w:eastAsia="宋体" w:hAnsi="Arial" w:cs="Arial"/>
                <w:kern w:val="0"/>
                <w:sz w:val="18"/>
                <w:szCs w:val="18"/>
              </w:rPr>
            </w:pPr>
            <w:r w:rsidRPr="00E77B06">
              <w:rPr>
                <w:rFonts w:ascii="Arial" w:eastAsia="宋体" w:hAnsi="Arial" w:cs="Arial"/>
                <w:kern w:val="0"/>
                <w:sz w:val="18"/>
                <w:szCs w:val="18"/>
              </w:rPr>
              <w:t xml:space="preserve">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 xml:space="preserve">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净资产合计</w:t>
            </w:r>
            <w:r w:rsidRPr="00A95AB9">
              <w:rPr>
                <w:rFonts w:ascii="宋体" w:eastAsia="宋体" w:hAnsi="宋体" w:cs="Arial" w:hint="eastAsia"/>
                <w:kern w:val="0"/>
                <w:sz w:val="20"/>
              </w:rPr>
              <w:t>Total net assets</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Arial" w:eastAsia="宋体" w:hAnsi="Arial" w:cs="Arial"/>
                <w:kern w:val="0"/>
                <w:sz w:val="18"/>
                <w:szCs w:val="18"/>
              </w:rPr>
            </w:pPr>
            <w:r w:rsidRPr="00E77B06">
              <w:rPr>
                <w:rFonts w:ascii="Arial" w:eastAsia="宋体" w:hAnsi="Arial" w:cs="Arial"/>
                <w:kern w:val="0"/>
                <w:sz w:val="18"/>
                <w:szCs w:val="18"/>
              </w:rPr>
              <w:t>9</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1,548,937.85 </w:t>
            </w:r>
          </w:p>
        </w:tc>
        <w:tc>
          <w:tcPr>
            <w:tcW w:w="2186"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1,548,937.85 </w:t>
            </w:r>
          </w:p>
        </w:tc>
      </w:tr>
      <w:tr w:rsidR="004349C2" w:rsidRPr="00E77B06" w:rsidTr="00CD5014">
        <w:trPr>
          <w:cantSplit/>
        </w:trPr>
        <w:tc>
          <w:tcPr>
            <w:tcW w:w="720" w:type="dxa"/>
            <w:tcBorders>
              <w:top w:val="nil"/>
              <w:left w:val="single" w:sz="4" w:space="0" w:color="auto"/>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 xml:space="preserve">　</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 xml:space="preserve">　</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11</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rPr>
                <w:rFonts w:ascii="Arial" w:eastAsia="宋体" w:hAnsi="Arial" w:cs="Arial"/>
                <w:kern w:val="0"/>
                <w:sz w:val="18"/>
                <w:szCs w:val="18"/>
              </w:rPr>
            </w:pPr>
            <w:r w:rsidRPr="00E77B06">
              <w:rPr>
                <w:rFonts w:ascii="Arial" w:eastAsia="宋体" w:hAnsi="Arial" w:cs="Arial"/>
                <w:kern w:val="0"/>
                <w:sz w:val="18"/>
                <w:szCs w:val="18"/>
              </w:rPr>
              <w:t xml:space="preserve">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 xml:space="preserve">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四、收入类</w:t>
            </w:r>
            <w:r w:rsidRPr="00A95AB9">
              <w:rPr>
                <w:rFonts w:ascii="宋体" w:eastAsia="宋体" w:hAnsi="宋体" w:cs="Arial" w:hint="eastAsia"/>
                <w:kern w:val="0"/>
                <w:sz w:val="20"/>
              </w:rPr>
              <w:t>IV Income</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Arial" w:eastAsia="宋体" w:hAnsi="Arial" w:cs="Arial"/>
                <w:kern w:val="0"/>
                <w:sz w:val="18"/>
                <w:szCs w:val="18"/>
              </w:rPr>
            </w:pPr>
            <w:r w:rsidRPr="00E77B06">
              <w:rPr>
                <w:rFonts w:ascii="Arial" w:eastAsia="宋体" w:hAnsi="Arial" w:cs="Arial"/>
                <w:kern w:val="0"/>
                <w:sz w:val="18"/>
                <w:szCs w:val="18"/>
              </w:rPr>
              <w:t>11</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w:t>
            </w:r>
          </w:p>
        </w:tc>
        <w:tc>
          <w:tcPr>
            <w:tcW w:w="2186"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   </w:t>
            </w:r>
          </w:p>
        </w:tc>
      </w:tr>
      <w:tr w:rsidR="004349C2" w:rsidRPr="00E77B06" w:rsidTr="00CD5014">
        <w:trPr>
          <w:cantSplit/>
        </w:trPr>
        <w:tc>
          <w:tcPr>
            <w:tcW w:w="720" w:type="dxa"/>
            <w:tcBorders>
              <w:top w:val="nil"/>
              <w:left w:val="single" w:sz="4" w:space="0" w:color="auto"/>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 xml:space="preserve">　</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五、支出</w:t>
            </w:r>
            <w:r w:rsidRPr="00A95AB9">
              <w:rPr>
                <w:rFonts w:ascii="宋体" w:eastAsia="宋体" w:hAnsi="宋体" w:cs="Arial" w:hint="eastAsia"/>
                <w:kern w:val="0"/>
                <w:sz w:val="20"/>
              </w:rPr>
              <w:t>V Expenditure</w:t>
            </w:r>
            <w:r w:rsidRPr="00E77B06">
              <w:rPr>
                <w:rFonts w:ascii="宋体" w:eastAsia="宋体" w:hAnsi="宋体" w:cs="宋体" w:hint="eastAsia"/>
                <w:kern w:val="0"/>
                <w:sz w:val="20"/>
              </w:rPr>
              <w:t>类</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12</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rPr>
                <w:rFonts w:ascii="Arial" w:eastAsia="宋体" w:hAnsi="Arial" w:cs="Arial"/>
                <w:kern w:val="0"/>
                <w:sz w:val="18"/>
                <w:szCs w:val="18"/>
              </w:rPr>
            </w:pPr>
            <w:r w:rsidRPr="00E77B06">
              <w:rPr>
                <w:rFonts w:ascii="Arial" w:eastAsia="宋体" w:hAnsi="Arial" w:cs="Arial"/>
                <w:kern w:val="0"/>
                <w:sz w:val="18"/>
                <w:szCs w:val="18"/>
              </w:rPr>
              <w:t xml:space="preserve">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401</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拨入赠款</w:t>
            </w:r>
            <w:r w:rsidRPr="00A95AB9">
              <w:rPr>
                <w:rFonts w:ascii="宋体" w:eastAsia="宋体" w:hAnsi="宋体" w:cs="Arial" w:hint="eastAsia"/>
                <w:kern w:val="0"/>
                <w:sz w:val="20"/>
              </w:rPr>
              <w:t>Grant received</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Arial" w:eastAsia="宋体" w:hAnsi="Arial" w:cs="Arial"/>
                <w:kern w:val="0"/>
                <w:sz w:val="18"/>
                <w:szCs w:val="18"/>
              </w:rPr>
            </w:pPr>
            <w:r w:rsidRPr="00E77B06">
              <w:rPr>
                <w:rFonts w:ascii="Arial" w:eastAsia="宋体" w:hAnsi="Arial" w:cs="Arial"/>
                <w:kern w:val="0"/>
                <w:sz w:val="18"/>
                <w:szCs w:val="18"/>
              </w:rPr>
              <w:t>12</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63,474,130.65 </w:t>
            </w:r>
          </w:p>
        </w:tc>
        <w:tc>
          <w:tcPr>
            <w:tcW w:w="2186"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63,474,130.65 </w:t>
            </w:r>
          </w:p>
        </w:tc>
      </w:tr>
      <w:tr w:rsidR="004349C2" w:rsidRPr="00E77B06" w:rsidTr="00CD5014">
        <w:trPr>
          <w:cantSplit/>
        </w:trPr>
        <w:tc>
          <w:tcPr>
            <w:tcW w:w="720" w:type="dxa"/>
            <w:tcBorders>
              <w:top w:val="nil"/>
              <w:left w:val="single" w:sz="4" w:space="0" w:color="auto"/>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501</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拨出赠款</w:t>
            </w:r>
            <w:r w:rsidRPr="00A95AB9">
              <w:rPr>
                <w:rFonts w:ascii="宋体" w:eastAsia="宋体" w:hAnsi="宋体" w:cs="Arial" w:hint="eastAsia"/>
                <w:kern w:val="0"/>
                <w:sz w:val="20"/>
              </w:rPr>
              <w:t>Grant allocated</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13</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rPr>
                <w:rFonts w:ascii="Arial" w:eastAsia="宋体" w:hAnsi="Arial" w:cs="Arial"/>
                <w:kern w:val="0"/>
                <w:sz w:val="18"/>
                <w:szCs w:val="18"/>
              </w:rPr>
            </w:pPr>
            <w:r w:rsidRPr="00E77B06">
              <w:rPr>
                <w:rFonts w:ascii="Arial" w:eastAsia="宋体" w:hAnsi="Arial" w:cs="Arial"/>
                <w:kern w:val="0"/>
                <w:sz w:val="18"/>
                <w:szCs w:val="18"/>
              </w:rPr>
              <w:t xml:space="preserve">         51,395,680.59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51,395,680.59 </w:t>
            </w:r>
          </w:p>
        </w:tc>
        <w:tc>
          <w:tcPr>
            <w:tcW w:w="10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402</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拨入配套资金</w:t>
            </w:r>
            <w:r w:rsidRPr="00A95AB9">
              <w:rPr>
                <w:rFonts w:ascii="宋体" w:eastAsia="宋体" w:hAnsi="宋体" w:cs="Arial" w:hint="eastAsia"/>
                <w:kern w:val="0"/>
                <w:sz w:val="20"/>
              </w:rPr>
              <w:t>Counterpart fund received</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Arial" w:eastAsia="宋体" w:hAnsi="Arial" w:cs="Arial"/>
                <w:kern w:val="0"/>
                <w:sz w:val="18"/>
                <w:szCs w:val="18"/>
              </w:rPr>
            </w:pPr>
            <w:r w:rsidRPr="00E77B06">
              <w:rPr>
                <w:rFonts w:ascii="Arial" w:eastAsia="宋体" w:hAnsi="Arial" w:cs="Arial"/>
                <w:kern w:val="0"/>
                <w:sz w:val="18"/>
                <w:szCs w:val="18"/>
              </w:rPr>
              <w:t>13</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21,770,000.00 </w:t>
            </w:r>
          </w:p>
        </w:tc>
        <w:tc>
          <w:tcPr>
            <w:tcW w:w="2186"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21,770,000.00 </w:t>
            </w:r>
          </w:p>
        </w:tc>
      </w:tr>
      <w:tr w:rsidR="004349C2" w:rsidRPr="00E77B06" w:rsidTr="00CD5014">
        <w:trPr>
          <w:cantSplit/>
        </w:trPr>
        <w:tc>
          <w:tcPr>
            <w:tcW w:w="720" w:type="dxa"/>
            <w:tcBorders>
              <w:top w:val="nil"/>
              <w:left w:val="single" w:sz="4" w:space="0" w:color="auto"/>
              <w:bottom w:val="single" w:sz="4" w:space="0" w:color="auto"/>
              <w:right w:val="single" w:sz="4" w:space="0" w:color="auto"/>
            </w:tcBorders>
            <w:shd w:val="clear" w:color="auto" w:fill="auto"/>
            <w:noWrap/>
            <w:vAlign w:val="center"/>
          </w:tcPr>
          <w:p w:rsidR="004349C2" w:rsidRPr="00B45A91" w:rsidRDefault="004349C2" w:rsidP="00CD5014">
            <w:pPr>
              <w:widowControl/>
              <w:jc w:val="center"/>
              <w:rPr>
                <w:rFonts w:ascii="宋体" w:eastAsia="宋体" w:hAnsi="宋体" w:cs="宋体"/>
                <w:bCs/>
                <w:kern w:val="0"/>
                <w:sz w:val="20"/>
              </w:rPr>
            </w:pPr>
            <w:r w:rsidRPr="00B45A91">
              <w:rPr>
                <w:rFonts w:ascii="宋体" w:eastAsia="宋体" w:hAnsi="宋体" w:cs="宋体" w:hint="eastAsia"/>
                <w:bCs/>
                <w:kern w:val="0"/>
                <w:sz w:val="20"/>
              </w:rPr>
              <w:t>502</w:t>
            </w:r>
          </w:p>
        </w:tc>
        <w:tc>
          <w:tcPr>
            <w:tcW w:w="1620" w:type="dxa"/>
            <w:tcBorders>
              <w:top w:val="nil"/>
              <w:left w:val="nil"/>
              <w:bottom w:val="single" w:sz="4" w:space="0" w:color="auto"/>
              <w:right w:val="single" w:sz="4" w:space="0" w:color="auto"/>
            </w:tcBorders>
            <w:shd w:val="clear" w:color="auto" w:fill="auto"/>
            <w:noWrap/>
            <w:vAlign w:val="center"/>
          </w:tcPr>
          <w:p w:rsidR="004349C2" w:rsidRPr="00B45A91" w:rsidRDefault="004349C2" w:rsidP="00CD5014">
            <w:pPr>
              <w:widowControl/>
              <w:jc w:val="left"/>
              <w:rPr>
                <w:rFonts w:ascii="宋体" w:eastAsia="宋体" w:hAnsi="宋体" w:cs="宋体"/>
                <w:bCs/>
                <w:kern w:val="0"/>
                <w:sz w:val="20"/>
              </w:rPr>
            </w:pPr>
            <w:r w:rsidRPr="00B45A91">
              <w:rPr>
                <w:rFonts w:ascii="宋体" w:eastAsia="宋体" w:hAnsi="宋体" w:cs="宋体" w:hint="eastAsia"/>
                <w:bCs/>
                <w:kern w:val="0"/>
                <w:sz w:val="20"/>
              </w:rPr>
              <w:t>拨出配套资金</w:t>
            </w:r>
            <w:r w:rsidRPr="00A95AB9">
              <w:rPr>
                <w:rFonts w:ascii="宋体" w:eastAsia="宋体" w:hAnsi="宋体" w:cs="Arial" w:hint="eastAsia"/>
                <w:bCs/>
                <w:kern w:val="0"/>
                <w:sz w:val="20"/>
              </w:rPr>
              <w:t>Counterpart fund allocated</w:t>
            </w:r>
          </w:p>
        </w:tc>
        <w:tc>
          <w:tcPr>
            <w:tcW w:w="720" w:type="dxa"/>
            <w:tcBorders>
              <w:top w:val="nil"/>
              <w:left w:val="nil"/>
              <w:bottom w:val="single" w:sz="4" w:space="0" w:color="auto"/>
              <w:right w:val="single" w:sz="4" w:space="0" w:color="auto"/>
            </w:tcBorders>
            <w:shd w:val="clear" w:color="auto" w:fill="auto"/>
            <w:noWrap/>
            <w:vAlign w:val="center"/>
          </w:tcPr>
          <w:p w:rsidR="004349C2" w:rsidRPr="00B45A91" w:rsidRDefault="004349C2" w:rsidP="00CD5014">
            <w:pPr>
              <w:widowControl/>
              <w:jc w:val="center"/>
              <w:rPr>
                <w:rFonts w:ascii="宋体" w:eastAsia="宋体" w:hAnsi="宋体" w:cs="宋体"/>
                <w:bCs/>
                <w:kern w:val="0"/>
                <w:sz w:val="20"/>
              </w:rPr>
            </w:pPr>
            <w:r w:rsidRPr="00B45A91">
              <w:rPr>
                <w:rFonts w:ascii="宋体" w:eastAsia="宋体" w:hAnsi="宋体" w:cs="宋体" w:hint="eastAsia"/>
                <w:bCs/>
                <w:kern w:val="0"/>
                <w:sz w:val="20"/>
              </w:rPr>
              <w:t>14</w:t>
            </w:r>
          </w:p>
        </w:tc>
        <w:tc>
          <w:tcPr>
            <w:tcW w:w="1620" w:type="dxa"/>
            <w:tcBorders>
              <w:top w:val="nil"/>
              <w:left w:val="nil"/>
              <w:bottom w:val="single" w:sz="4" w:space="0" w:color="auto"/>
              <w:right w:val="single" w:sz="4" w:space="0" w:color="auto"/>
            </w:tcBorders>
            <w:shd w:val="clear" w:color="auto" w:fill="auto"/>
            <w:noWrap/>
            <w:vAlign w:val="center"/>
          </w:tcPr>
          <w:p w:rsidR="004349C2" w:rsidRPr="00B45A91" w:rsidRDefault="004349C2" w:rsidP="00CD5014">
            <w:pPr>
              <w:widowControl/>
              <w:rPr>
                <w:rFonts w:ascii="Arial" w:eastAsia="宋体" w:hAnsi="Arial" w:cs="Arial"/>
                <w:kern w:val="0"/>
                <w:sz w:val="18"/>
                <w:szCs w:val="18"/>
              </w:rPr>
            </w:pPr>
            <w:r w:rsidRPr="00B45A91">
              <w:rPr>
                <w:rFonts w:ascii="Arial" w:eastAsia="宋体" w:hAnsi="Arial" w:cs="Arial"/>
                <w:kern w:val="0"/>
                <w:sz w:val="18"/>
                <w:szCs w:val="18"/>
              </w:rPr>
              <w:t xml:space="preserve">           8,829,263.39 </w:t>
            </w:r>
          </w:p>
        </w:tc>
        <w:tc>
          <w:tcPr>
            <w:tcW w:w="1980" w:type="dxa"/>
            <w:tcBorders>
              <w:top w:val="nil"/>
              <w:left w:val="nil"/>
              <w:bottom w:val="single" w:sz="4" w:space="0" w:color="auto"/>
              <w:right w:val="single" w:sz="4" w:space="0" w:color="auto"/>
            </w:tcBorders>
            <w:shd w:val="clear" w:color="auto" w:fill="auto"/>
            <w:noWrap/>
            <w:vAlign w:val="center"/>
          </w:tcPr>
          <w:p w:rsidR="004349C2" w:rsidRPr="00B45A91" w:rsidRDefault="004349C2" w:rsidP="00CD5014">
            <w:pPr>
              <w:widowControl/>
              <w:jc w:val="left"/>
              <w:rPr>
                <w:rFonts w:ascii="Arial" w:eastAsia="宋体" w:hAnsi="Arial" w:cs="Arial"/>
                <w:kern w:val="0"/>
                <w:sz w:val="18"/>
                <w:szCs w:val="18"/>
              </w:rPr>
            </w:pPr>
            <w:r w:rsidRPr="00B45A91">
              <w:rPr>
                <w:rFonts w:ascii="Arial" w:eastAsia="宋体" w:hAnsi="Arial" w:cs="Arial"/>
                <w:kern w:val="0"/>
                <w:sz w:val="18"/>
                <w:szCs w:val="18"/>
              </w:rPr>
              <w:t xml:space="preserve">                   8,829,263.39 </w:t>
            </w:r>
          </w:p>
        </w:tc>
        <w:tc>
          <w:tcPr>
            <w:tcW w:w="1080" w:type="dxa"/>
            <w:tcBorders>
              <w:top w:val="nil"/>
              <w:left w:val="nil"/>
              <w:bottom w:val="single" w:sz="4" w:space="0" w:color="auto"/>
              <w:right w:val="single" w:sz="4" w:space="0" w:color="auto"/>
            </w:tcBorders>
            <w:shd w:val="clear" w:color="auto" w:fill="auto"/>
            <w:noWrap/>
            <w:vAlign w:val="center"/>
          </w:tcPr>
          <w:p w:rsidR="004349C2" w:rsidRPr="00B45A91" w:rsidRDefault="004349C2" w:rsidP="00CD5014">
            <w:pPr>
              <w:widowControl/>
              <w:jc w:val="center"/>
              <w:rPr>
                <w:rFonts w:ascii="宋体" w:eastAsia="宋体" w:hAnsi="宋体" w:cs="宋体"/>
                <w:bCs/>
                <w:kern w:val="0"/>
                <w:sz w:val="20"/>
              </w:rPr>
            </w:pPr>
            <w:r w:rsidRPr="00B45A91">
              <w:rPr>
                <w:rFonts w:ascii="宋体" w:eastAsia="宋体" w:hAnsi="宋体" w:cs="宋体" w:hint="eastAsia"/>
                <w:bCs/>
                <w:kern w:val="0"/>
                <w:sz w:val="20"/>
              </w:rPr>
              <w:t>406</w:t>
            </w:r>
          </w:p>
        </w:tc>
        <w:tc>
          <w:tcPr>
            <w:tcW w:w="1980" w:type="dxa"/>
            <w:tcBorders>
              <w:top w:val="nil"/>
              <w:left w:val="nil"/>
              <w:bottom w:val="single" w:sz="4" w:space="0" w:color="auto"/>
              <w:right w:val="single" w:sz="4" w:space="0" w:color="auto"/>
            </w:tcBorders>
            <w:shd w:val="clear" w:color="auto" w:fill="auto"/>
            <w:noWrap/>
            <w:vAlign w:val="center"/>
          </w:tcPr>
          <w:p w:rsidR="004349C2" w:rsidRPr="00B45A91" w:rsidRDefault="004349C2" w:rsidP="00CD5014">
            <w:pPr>
              <w:widowControl/>
              <w:jc w:val="left"/>
              <w:rPr>
                <w:rFonts w:ascii="宋体" w:eastAsia="宋体" w:hAnsi="宋体" w:cs="宋体"/>
                <w:bCs/>
                <w:kern w:val="0"/>
                <w:sz w:val="20"/>
              </w:rPr>
            </w:pPr>
            <w:r w:rsidRPr="00B45A91">
              <w:rPr>
                <w:rFonts w:ascii="宋体" w:eastAsia="宋体" w:hAnsi="宋体" w:cs="宋体" w:hint="eastAsia"/>
                <w:bCs/>
                <w:kern w:val="0"/>
                <w:sz w:val="20"/>
              </w:rPr>
              <w:t>劳务折抵</w:t>
            </w:r>
            <w:r w:rsidRPr="00A95AB9">
              <w:rPr>
                <w:rFonts w:ascii="宋体" w:eastAsia="宋体" w:hAnsi="宋体" w:cs="Arial" w:hint="eastAsia"/>
                <w:bCs/>
                <w:kern w:val="0"/>
                <w:sz w:val="20"/>
              </w:rPr>
              <w:t xml:space="preserve">Free labor input </w:t>
            </w:r>
          </w:p>
        </w:tc>
        <w:tc>
          <w:tcPr>
            <w:tcW w:w="720" w:type="dxa"/>
            <w:tcBorders>
              <w:top w:val="nil"/>
              <w:left w:val="nil"/>
              <w:bottom w:val="single" w:sz="4" w:space="0" w:color="auto"/>
              <w:right w:val="single" w:sz="4" w:space="0" w:color="auto"/>
            </w:tcBorders>
            <w:shd w:val="clear" w:color="auto" w:fill="auto"/>
            <w:noWrap/>
            <w:vAlign w:val="center"/>
          </w:tcPr>
          <w:p w:rsidR="004349C2" w:rsidRPr="00B45A91" w:rsidRDefault="004349C2" w:rsidP="00CD5014">
            <w:pPr>
              <w:widowControl/>
              <w:jc w:val="center"/>
              <w:rPr>
                <w:rFonts w:ascii="Arial" w:eastAsia="宋体" w:hAnsi="Arial" w:cs="Arial"/>
                <w:bCs/>
                <w:kern w:val="0"/>
                <w:sz w:val="18"/>
                <w:szCs w:val="18"/>
              </w:rPr>
            </w:pPr>
            <w:r w:rsidRPr="00B45A91">
              <w:rPr>
                <w:rFonts w:ascii="Arial" w:eastAsia="宋体" w:hAnsi="Arial" w:cs="Arial"/>
                <w:bCs/>
                <w:kern w:val="0"/>
                <w:sz w:val="18"/>
                <w:szCs w:val="18"/>
              </w:rPr>
              <w:t>14</w:t>
            </w:r>
          </w:p>
        </w:tc>
        <w:tc>
          <w:tcPr>
            <w:tcW w:w="1620" w:type="dxa"/>
            <w:tcBorders>
              <w:top w:val="nil"/>
              <w:left w:val="nil"/>
              <w:bottom w:val="single" w:sz="4" w:space="0" w:color="auto"/>
              <w:right w:val="single" w:sz="4" w:space="0" w:color="auto"/>
            </w:tcBorders>
            <w:shd w:val="clear" w:color="auto" w:fill="auto"/>
            <w:noWrap/>
            <w:vAlign w:val="center"/>
          </w:tcPr>
          <w:p w:rsidR="004349C2" w:rsidRPr="00B45A91" w:rsidRDefault="004349C2" w:rsidP="00CD5014">
            <w:pPr>
              <w:widowControl/>
              <w:jc w:val="left"/>
              <w:rPr>
                <w:rFonts w:ascii="Arial" w:eastAsia="宋体" w:hAnsi="Arial" w:cs="Arial"/>
                <w:kern w:val="0"/>
                <w:sz w:val="18"/>
                <w:szCs w:val="18"/>
              </w:rPr>
            </w:pPr>
            <w:r w:rsidRPr="00B45A91">
              <w:rPr>
                <w:rFonts w:ascii="Arial" w:eastAsia="宋体" w:hAnsi="Arial" w:cs="Arial"/>
                <w:kern w:val="0"/>
                <w:sz w:val="18"/>
                <w:szCs w:val="18"/>
              </w:rPr>
              <w:t xml:space="preserve">                              -   </w:t>
            </w:r>
          </w:p>
        </w:tc>
        <w:tc>
          <w:tcPr>
            <w:tcW w:w="2186" w:type="dxa"/>
            <w:tcBorders>
              <w:top w:val="nil"/>
              <w:left w:val="nil"/>
              <w:bottom w:val="single" w:sz="4" w:space="0" w:color="auto"/>
              <w:right w:val="single" w:sz="4" w:space="0" w:color="auto"/>
            </w:tcBorders>
            <w:shd w:val="clear" w:color="auto" w:fill="auto"/>
            <w:noWrap/>
            <w:vAlign w:val="center"/>
          </w:tcPr>
          <w:p w:rsidR="004349C2" w:rsidRPr="00B45A91" w:rsidRDefault="004349C2" w:rsidP="00CD5014">
            <w:pPr>
              <w:widowControl/>
              <w:jc w:val="left"/>
              <w:rPr>
                <w:rFonts w:ascii="Arial" w:eastAsia="宋体" w:hAnsi="Arial" w:cs="Arial"/>
                <w:kern w:val="0"/>
                <w:sz w:val="18"/>
                <w:szCs w:val="18"/>
              </w:rPr>
            </w:pPr>
            <w:r w:rsidRPr="00B45A91">
              <w:rPr>
                <w:rFonts w:ascii="Arial" w:eastAsia="宋体" w:hAnsi="Arial" w:cs="Arial"/>
                <w:kern w:val="0"/>
                <w:sz w:val="18"/>
                <w:szCs w:val="18"/>
              </w:rPr>
              <w:t xml:space="preserve">         6,371,803.90 </w:t>
            </w:r>
          </w:p>
        </w:tc>
      </w:tr>
      <w:tr w:rsidR="004349C2" w:rsidRPr="00E77B06" w:rsidTr="00CD5014">
        <w:trPr>
          <w:cantSplit/>
        </w:trPr>
        <w:tc>
          <w:tcPr>
            <w:tcW w:w="720" w:type="dxa"/>
            <w:tcBorders>
              <w:top w:val="nil"/>
              <w:left w:val="single" w:sz="4" w:space="0" w:color="auto"/>
              <w:bottom w:val="single" w:sz="4" w:space="0" w:color="auto"/>
              <w:right w:val="single" w:sz="4" w:space="0" w:color="auto"/>
            </w:tcBorders>
            <w:shd w:val="clear" w:color="auto" w:fill="auto"/>
            <w:noWrap/>
            <w:vAlign w:val="center"/>
          </w:tcPr>
          <w:p w:rsidR="004349C2" w:rsidRPr="00B45A91" w:rsidRDefault="004349C2" w:rsidP="00CD5014">
            <w:pPr>
              <w:widowControl/>
              <w:jc w:val="center"/>
              <w:rPr>
                <w:rFonts w:ascii="宋体" w:eastAsia="宋体" w:hAnsi="宋体" w:cs="宋体"/>
                <w:bCs/>
                <w:kern w:val="0"/>
                <w:sz w:val="20"/>
              </w:rPr>
            </w:pPr>
            <w:r w:rsidRPr="00B45A91">
              <w:rPr>
                <w:rFonts w:ascii="宋体" w:eastAsia="宋体" w:hAnsi="宋体" w:cs="宋体" w:hint="eastAsia"/>
                <w:bCs/>
                <w:kern w:val="0"/>
                <w:sz w:val="20"/>
              </w:rPr>
              <w:t>504</w:t>
            </w:r>
          </w:p>
        </w:tc>
        <w:tc>
          <w:tcPr>
            <w:tcW w:w="1620" w:type="dxa"/>
            <w:tcBorders>
              <w:top w:val="nil"/>
              <w:left w:val="nil"/>
              <w:bottom w:val="single" w:sz="4" w:space="0" w:color="auto"/>
              <w:right w:val="single" w:sz="4" w:space="0" w:color="auto"/>
            </w:tcBorders>
            <w:shd w:val="clear" w:color="auto" w:fill="auto"/>
            <w:noWrap/>
            <w:vAlign w:val="center"/>
          </w:tcPr>
          <w:p w:rsidR="004349C2" w:rsidRPr="00B45A91" w:rsidRDefault="004349C2" w:rsidP="00CD5014">
            <w:pPr>
              <w:widowControl/>
              <w:jc w:val="left"/>
              <w:rPr>
                <w:rFonts w:ascii="宋体" w:eastAsia="宋体" w:hAnsi="宋体" w:cs="宋体"/>
                <w:bCs/>
                <w:kern w:val="0"/>
                <w:sz w:val="20"/>
              </w:rPr>
            </w:pPr>
            <w:r w:rsidRPr="00B45A91">
              <w:rPr>
                <w:rFonts w:ascii="宋体" w:eastAsia="宋体" w:hAnsi="宋体" w:cs="宋体" w:hint="eastAsia"/>
                <w:bCs/>
                <w:kern w:val="0"/>
                <w:sz w:val="20"/>
              </w:rPr>
              <w:t>项目工程支出</w:t>
            </w:r>
            <w:r>
              <w:rPr>
                <w:rFonts w:ascii="宋体" w:eastAsia="宋体" w:hAnsi="宋体" w:cs="Arial" w:hint="eastAsia"/>
                <w:bCs/>
                <w:kern w:val="0"/>
                <w:sz w:val="20"/>
              </w:rPr>
              <w:t>Expenditure in</w:t>
            </w:r>
            <w:r w:rsidRPr="00A95AB9">
              <w:rPr>
                <w:rFonts w:ascii="宋体" w:eastAsia="宋体" w:hAnsi="宋体" w:cs="Arial" w:hint="eastAsia"/>
                <w:bCs/>
                <w:kern w:val="0"/>
                <w:sz w:val="20"/>
              </w:rPr>
              <w:t>engineering</w:t>
            </w:r>
          </w:p>
        </w:tc>
        <w:tc>
          <w:tcPr>
            <w:tcW w:w="720" w:type="dxa"/>
            <w:tcBorders>
              <w:top w:val="nil"/>
              <w:left w:val="nil"/>
              <w:bottom w:val="single" w:sz="4" w:space="0" w:color="auto"/>
              <w:right w:val="single" w:sz="4" w:space="0" w:color="auto"/>
            </w:tcBorders>
            <w:shd w:val="clear" w:color="auto" w:fill="auto"/>
            <w:noWrap/>
            <w:vAlign w:val="center"/>
          </w:tcPr>
          <w:p w:rsidR="004349C2" w:rsidRPr="00B45A91" w:rsidRDefault="004349C2" w:rsidP="00CD5014">
            <w:pPr>
              <w:widowControl/>
              <w:jc w:val="center"/>
              <w:rPr>
                <w:rFonts w:ascii="宋体" w:eastAsia="宋体" w:hAnsi="宋体" w:cs="宋体"/>
                <w:bCs/>
                <w:kern w:val="0"/>
                <w:sz w:val="20"/>
              </w:rPr>
            </w:pPr>
            <w:r w:rsidRPr="00B45A91">
              <w:rPr>
                <w:rFonts w:ascii="宋体" w:eastAsia="宋体" w:hAnsi="宋体" w:cs="宋体" w:hint="eastAsia"/>
                <w:bCs/>
                <w:kern w:val="0"/>
                <w:sz w:val="20"/>
              </w:rPr>
              <w:t>15</w:t>
            </w:r>
          </w:p>
        </w:tc>
        <w:tc>
          <w:tcPr>
            <w:tcW w:w="1620" w:type="dxa"/>
            <w:tcBorders>
              <w:top w:val="nil"/>
              <w:left w:val="nil"/>
              <w:bottom w:val="single" w:sz="4" w:space="0" w:color="auto"/>
              <w:right w:val="single" w:sz="4" w:space="0" w:color="auto"/>
            </w:tcBorders>
            <w:shd w:val="clear" w:color="auto" w:fill="auto"/>
            <w:noWrap/>
            <w:vAlign w:val="center"/>
          </w:tcPr>
          <w:p w:rsidR="004349C2" w:rsidRPr="00B45A91" w:rsidRDefault="004349C2" w:rsidP="00CD5014">
            <w:pPr>
              <w:widowControl/>
              <w:rPr>
                <w:rFonts w:ascii="Arial" w:eastAsia="宋体" w:hAnsi="Arial" w:cs="Arial"/>
                <w:kern w:val="0"/>
                <w:sz w:val="18"/>
                <w:szCs w:val="18"/>
              </w:rPr>
            </w:pPr>
            <w:r w:rsidRPr="00B45A91">
              <w:rPr>
                <w:rFonts w:ascii="Arial" w:eastAsia="宋体" w:hAnsi="Arial" w:cs="Arial"/>
                <w:kern w:val="0"/>
                <w:sz w:val="18"/>
                <w:szCs w:val="18"/>
              </w:rPr>
              <w:t xml:space="preserve">         26,399,074.41 </w:t>
            </w:r>
          </w:p>
        </w:tc>
        <w:tc>
          <w:tcPr>
            <w:tcW w:w="1980" w:type="dxa"/>
            <w:tcBorders>
              <w:top w:val="nil"/>
              <w:left w:val="nil"/>
              <w:bottom w:val="single" w:sz="4" w:space="0" w:color="auto"/>
              <w:right w:val="single" w:sz="4" w:space="0" w:color="auto"/>
            </w:tcBorders>
            <w:shd w:val="clear" w:color="auto" w:fill="auto"/>
            <w:noWrap/>
            <w:vAlign w:val="center"/>
          </w:tcPr>
          <w:p w:rsidR="004349C2" w:rsidRPr="00B45A91" w:rsidRDefault="004349C2" w:rsidP="00CD5014">
            <w:pPr>
              <w:widowControl/>
              <w:jc w:val="left"/>
              <w:rPr>
                <w:rFonts w:ascii="Arial" w:eastAsia="宋体" w:hAnsi="Arial" w:cs="Arial"/>
                <w:kern w:val="0"/>
                <w:sz w:val="18"/>
                <w:szCs w:val="18"/>
              </w:rPr>
            </w:pPr>
            <w:r w:rsidRPr="00B45A91">
              <w:rPr>
                <w:rFonts w:ascii="Arial" w:eastAsia="宋体" w:hAnsi="Arial" w:cs="Arial"/>
                <w:kern w:val="0"/>
                <w:sz w:val="18"/>
                <w:szCs w:val="18"/>
              </w:rPr>
              <w:t xml:space="preserve">                 33,075,404.39 </w:t>
            </w:r>
          </w:p>
        </w:tc>
        <w:tc>
          <w:tcPr>
            <w:tcW w:w="1080" w:type="dxa"/>
            <w:tcBorders>
              <w:top w:val="nil"/>
              <w:left w:val="nil"/>
              <w:bottom w:val="single" w:sz="4" w:space="0" w:color="auto"/>
              <w:right w:val="single" w:sz="4" w:space="0" w:color="auto"/>
            </w:tcBorders>
            <w:shd w:val="clear" w:color="auto" w:fill="auto"/>
            <w:noWrap/>
            <w:vAlign w:val="center"/>
          </w:tcPr>
          <w:p w:rsidR="004349C2" w:rsidRPr="00B45A91" w:rsidRDefault="004349C2" w:rsidP="00CD5014">
            <w:pPr>
              <w:widowControl/>
              <w:jc w:val="center"/>
              <w:rPr>
                <w:rFonts w:ascii="宋体" w:eastAsia="宋体" w:hAnsi="宋体" w:cs="宋体"/>
                <w:bCs/>
                <w:kern w:val="0"/>
                <w:sz w:val="20"/>
              </w:rPr>
            </w:pPr>
            <w:r w:rsidRPr="00B45A91">
              <w:rPr>
                <w:rFonts w:ascii="宋体" w:eastAsia="宋体" w:hAnsi="宋体" w:cs="宋体" w:hint="eastAsia"/>
                <w:bCs/>
                <w:kern w:val="0"/>
                <w:sz w:val="20"/>
              </w:rPr>
              <w:t>413</w:t>
            </w:r>
          </w:p>
        </w:tc>
        <w:tc>
          <w:tcPr>
            <w:tcW w:w="1980" w:type="dxa"/>
            <w:tcBorders>
              <w:top w:val="nil"/>
              <w:left w:val="nil"/>
              <w:bottom w:val="single" w:sz="4" w:space="0" w:color="auto"/>
              <w:right w:val="single" w:sz="4" w:space="0" w:color="auto"/>
            </w:tcBorders>
            <w:shd w:val="clear" w:color="auto" w:fill="auto"/>
            <w:noWrap/>
            <w:vAlign w:val="center"/>
          </w:tcPr>
          <w:p w:rsidR="004349C2" w:rsidRPr="00B45A91" w:rsidRDefault="004349C2" w:rsidP="00CD5014">
            <w:pPr>
              <w:widowControl/>
              <w:jc w:val="left"/>
              <w:rPr>
                <w:rFonts w:ascii="宋体" w:eastAsia="宋体" w:hAnsi="宋体" w:cs="宋体"/>
                <w:bCs/>
                <w:kern w:val="0"/>
                <w:sz w:val="20"/>
              </w:rPr>
            </w:pPr>
            <w:r w:rsidRPr="00B45A91">
              <w:rPr>
                <w:rFonts w:ascii="宋体" w:eastAsia="宋体" w:hAnsi="宋体" w:cs="宋体" w:hint="eastAsia"/>
                <w:bCs/>
                <w:kern w:val="0"/>
                <w:sz w:val="20"/>
              </w:rPr>
              <w:t>其他收入</w:t>
            </w:r>
            <w:r w:rsidRPr="00A95AB9">
              <w:rPr>
                <w:rFonts w:ascii="宋体" w:eastAsia="宋体" w:hAnsi="宋体" w:cs="Arial" w:hint="eastAsia"/>
                <w:bCs/>
                <w:kern w:val="0"/>
                <w:sz w:val="20"/>
              </w:rPr>
              <w:t>Other incomes</w:t>
            </w:r>
          </w:p>
        </w:tc>
        <w:tc>
          <w:tcPr>
            <w:tcW w:w="720" w:type="dxa"/>
            <w:tcBorders>
              <w:top w:val="nil"/>
              <w:left w:val="nil"/>
              <w:bottom w:val="single" w:sz="4" w:space="0" w:color="auto"/>
              <w:right w:val="single" w:sz="4" w:space="0" w:color="auto"/>
            </w:tcBorders>
            <w:shd w:val="clear" w:color="auto" w:fill="auto"/>
            <w:noWrap/>
            <w:vAlign w:val="center"/>
          </w:tcPr>
          <w:p w:rsidR="004349C2" w:rsidRPr="00B45A91" w:rsidRDefault="004349C2" w:rsidP="00CD5014">
            <w:pPr>
              <w:widowControl/>
              <w:jc w:val="center"/>
              <w:rPr>
                <w:rFonts w:ascii="Arial" w:eastAsia="宋体" w:hAnsi="Arial" w:cs="Arial"/>
                <w:bCs/>
                <w:kern w:val="0"/>
                <w:sz w:val="18"/>
                <w:szCs w:val="18"/>
              </w:rPr>
            </w:pPr>
            <w:r w:rsidRPr="00B45A91">
              <w:rPr>
                <w:rFonts w:ascii="Arial" w:eastAsia="宋体" w:hAnsi="Arial" w:cs="Arial"/>
                <w:bCs/>
                <w:kern w:val="0"/>
                <w:sz w:val="18"/>
                <w:szCs w:val="18"/>
              </w:rPr>
              <w:t>15</w:t>
            </w:r>
          </w:p>
        </w:tc>
        <w:tc>
          <w:tcPr>
            <w:tcW w:w="1620" w:type="dxa"/>
            <w:tcBorders>
              <w:top w:val="nil"/>
              <w:left w:val="nil"/>
              <w:bottom w:val="single" w:sz="4" w:space="0" w:color="auto"/>
              <w:right w:val="single" w:sz="4" w:space="0" w:color="auto"/>
            </w:tcBorders>
            <w:shd w:val="clear" w:color="auto" w:fill="auto"/>
            <w:noWrap/>
            <w:vAlign w:val="center"/>
          </w:tcPr>
          <w:p w:rsidR="004349C2" w:rsidRPr="00B45A91" w:rsidRDefault="004349C2" w:rsidP="00CD5014">
            <w:pPr>
              <w:widowControl/>
              <w:jc w:val="left"/>
              <w:rPr>
                <w:rFonts w:ascii="Arial" w:eastAsia="宋体" w:hAnsi="Arial" w:cs="Arial"/>
                <w:kern w:val="0"/>
                <w:sz w:val="18"/>
                <w:szCs w:val="18"/>
              </w:rPr>
            </w:pPr>
            <w:r w:rsidRPr="00B45A91">
              <w:rPr>
                <w:rFonts w:ascii="Arial" w:eastAsia="宋体" w:hAnsi="Arial" w:cs="Arial"/>
                <w:kern w:val="0"/>
                <w:sz w:val="18"/>
                <w:szCs w:val="18"/>
              </w:rPr>
              <w:t xml:space="preserve">             482,894.55 </w:t>
            </w:r>
          </w:p>
        </w:tc>
        <w:tc>
          <w:tcPr>
            <w:tcW w:w="2186" w:type="dxa"/>
            <w:tcBorders>
              <w:top w:val="nil"/>
              <w:left w:val="nil"/>
              <w:bottom w:val="single" w:sz="4" w:space="0" w:color="auto"/>
              <w:right w:val="single" w:sz="4" w:space="0" w:color="auto"/>
            </w:tcBorders>
            <w:shd w:val="clear" w:color="auto" w:fill="auto"/>
            <w:noWrap/>
            <w:vAlign w:val="center"/>
          </w:tcPr>
          <w:p w:rsidR="004349C2" w:rsidRPr="00B45A91" w:rsidRDefault="004349C2" w:rsidP="00CD5014">
            <w:pPr>
              <w:widowControl/>
              <w:jc w:val="left"/>
              <w:rPr>
                <w:rFonts w:ascii="Arial" w:eastAsia="宋体" w:hAnsi="Arial" w:cs="Arial"/>
                <w:kern w:val="0"/>
                <w:sz w:val="18"/>
                <w:szCs w:val="18"/>
              </w:rPr>
            </w:pPr>
            <w:r w:rsidRPr="00B45A91">
              <w:rPr>
                <w:rFonts w:ascii="Arial" w:eastAsia="宋体" w:hAnsi="Arial" w:cs="Arial"/>
                <w:kern w:val="0"/>
                <w:sz w:val="18"/>
                <w:szCs w:val="18"/>
              </w:rPr>
              <w:t xml:space="preserve">             493,970.68 </w:t>
            </w:r>
          </w:p>
        </w:tc>
      </w:tr>
      <w:tr w:rsidR="004349C2" w:rsidRPr="00E77B06" w:rsidTr="00CD5014">
        <w:trPr>
          <w:cantSplit/>
        </w:trPr>
        <w:tc>
          <w:tcPr>
            <w:tcW w:w="720" w:type="dxa"/>
            <w:tcBorders>
              <w:top w:val="nil"/>
              <w:left w:val="single" w:sz="4" w:space="0" w:color="auto"/>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505</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待处理财产损失</w:t>
            </w:r>
            <w:r w:rsidRPr="00A95AB9">
              <w:rPr>
                <w:rFonts w:ascii="宋体" w:eastAsia="宋体" w:hAnsi="宋体" w:cs="Arial" w:hint="eastAsia"/>
                <w:kern w:val="0"/>
                <w:sz w:val="20"/>
              </w:rPr>
              <w:t>L</w:t>
            </w:r>
            <w:r w:rsidRPr="00A95AB9">
              <w:rPr>
                <w:rFonts w:ascii="宋体" w:eastAsia="宋体" w:hAnsi="宋体" w:cs="Arial"/>
                <w:kern w:val="0"/>
                <w:sz w:val="20"/>
              </w:rPr>
              <w:t>oses of properties to be settled</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16</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rPr>
                <w:rFonts w:ascii="Arial" w:eastAsia="宋体" w:hAnsi="Arial" w:cs="Arial"/>
                <w:kern w:val="0"/>
                <w:sz w:val="18"/>
                <w:szCs w:val="18"/>
              </w:rPr>
            </w:pPr>
            <w:r w:rsidRPr="00E77B06">
              <w:rPr>
                <w:rFonts w:ascii="Arial" w:eastAsia="宋体" w:hAnsi="Arial" w:cs="Arial"/>
                <w:kern w:val="0"/>
                <w:sz w:val="18"/>
                <w:szCs w:val="18"/>
              </w:rPr>
              <w:t xml:space="preserve">                                -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   </w:t>
            </w:r>
          </w:p>
        </w:tc>
        <w:tc>
          <w:tcPr>
            <w:tcW w:w="10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 xml:space="preserve">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利息收入</w:t>
            </w:r>
            <w:r w:rsidRPr="00A95AB9">
              <w:rPr>
                <w:rFonts w:ascii="宋体" w:eastAsia="宋体" w:hAnsi="宋体" w:cs="Arial" w:hint="eastAsia"/>
                <w:kern w:val="0"/>
                <w:sz w:val="20"/>
              </w:rPr>
              <w:t>Interest income</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Arial" w:eastAsia="宋体" w:hAnsi="Arial" w:cs="Arial"/>
                <w:kern w:val="0"/>
                <w:sz w:val="18"/>
                <w:szCs w:val="18"/>
              </w:rPr>
            </w:pPr>
            <w:r w:rsidRPr="00E77B06">
              <w:rPr>
                <w:rFonts w:ascii="Arial" w:eastAsia="宋体" w:hAnsi="Arial" w:cs="Arial"/>
                <w:kern w:val="0"/>
                <w:sz w:val="18"/>
                <w:szCs w:val="18"/>
              </w:rPr>
              <w:t>16</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141,790.90 </w:t>
            </w:r>
          </w:p>
        </w:tc>
        <w:tc>
          <w:tcPr>
            <w:tcW w:w="2186"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152,867.03 </w:t>
            </w:r>
          </w:p>
        </w:tc>
      </w:tr>
      <w:tr w:rsidR="004349C2" w:rsidRPr="00E77B06" w:rsidTr="00CD5014">
        <w:trPr>
          <w:cantSplit/>
        </w:trPr>
        <w:tc>
          <w:tcPr>
            <w:tcW w:w="720" w:type="dxa"/>
            <w:tcBorders>
              <w:top w:val="nil"/>
              <w:left w:val="single" w:sz="4" w:space="0" w:color="auto"/>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506</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其他支出</w:t>
            </w:r>
            <w:r w:rsidRPr="00A95AB9">
              <w:rPr>
                <w:rFonts w:ascii="宋体" w:eastAsia="宋体" w:hAnsi="宋体" w:cs="Arial" w:hint="eastAsia"/>
                <w:kern w:val="0"/>
                <w:sz w:val="20"/>
              </w:rPr>
              <w:t>Other Expenses</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17</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rPr>
                <w:rFonts w:ascii="Arial" w:eastAsia="宋体" w:hAnsi="Arial" w:cs="Arial"/>
                <w:kern w:val="0"/>
                <w:sz w:val="18"/>
                <w:szCs w:val="18"/>
              </w:rPr>
            </w:pPr>
            <w:r w:rsidRPr="00E77B06">
              <w:rPr>
                <w:rFonts w:ascii="Arial" w:eastAsia="宋体" w:hAnsi="Arial" w:cs="Arial"/>
                <w:kern w:val="0"/>
                <w:sz w:val="18"/>
                <w:szCs w:val="18"/>
              </w:rPr>
              <w:t xml:space="preserve">              569,004.38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569,004.38 </w:t>
            </w:r>
          </w:p>
        </w:tc>
        <w:tc>
          <w:tcPr>
            <w:tcW w:w="10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 xml:space="preserve">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Pr>
                <w:rFonts w:ascii="宋体" w:eastAsia="宋体" w:hAnsi="宋体" w:cs="宋体" w:hint="eastAsia"/>
                <w:kern w:val="0"/>
                <w:sz w:val="20"/>
              </w:rPr>
              <w:t xml:space="preserve">  </w:t>
            </w:r>
            <w:r w:rsidRPr="00E77B06">
              <w:rPr>
                <w:rFonts w:ascii="宋体" w:eastAsia="宋体" w:hAnsi="宋体" w:cs="宋体" w:hint="eastAsia"/>
                <w:kern w:val="0"/>
                <w:sz w:val="20"/>
              </w:rPr>
              <w:t>汇兑收益</w:t>
            </w:r>
            <w:r w:rsidRPr="00A95AB9">
              <w:rPr>
                <w:rFonts w:ascii="宋体" w:eastAsia="宋体" w:hAnsi="宋体" w:cs="Arial"/>
                <w:kern w:val="0"/>
                <w:sz w:val="20"/>
              </w:rPr>
              <w:t>E</w:t>
            </w:r>
            <w:r w:rsidRPr="00A95AB9">
              <w:rPr>
                <w:rFonts w:ascii="宋体" w:eastAsia="宋体" w:hAnsi="宋体" w:cs="Arial" w:hint="eastAsia"/>
                <w:kern w:val="0"/>
                <w:sz w:val="20"/>
              </w:rPr>
              <w:t>xchange earning</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Arial" w:eastAsia="宋体" w:hAnsi="Arial" w:cs="Arial"/>
                <w:kern w:val="0"/>
                <w:sz w:val="18"/>
                <w:szCs w:val="18"/>
              </w:rPr>
            </w:pPr>
            <w:r w:rsidRPr="00E77B06">
              <w:rPr>
                <w:rFonts w:ascii="Arial" w:eastAsia="宋体" w:hAnsi="Arial" w:cs="Arial"/>
                <w:kern w:val="0"/>
                <w:sz w:val="18"/>
                <w:szCs w:val="18"/>
              </w:rPr>
              <w:t>17</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341,103.65 </w:t>
            </w:r>
          </w:p>
        </w:tc>
        <w:tc>
          <w:tcPr>
            <w:tcW w:w="2186"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341,103.65 </w:t>
            </w:r>
          </w:p>
        </w:tc>
      </w:tr>
      <w:tr w:rsidR="004349C2" w:rsidRPr="00E77B06" w:rsidTr="00CD5014">
        <w:trPr>
          <w:cantSplit/>
        </w:trPr>
        <w:tc>
          <w:tcPr>
            <w:tcW w:w="720" w:type="dxa"/>
            <w:tcBorders>
              <w:top w:val="nil"/>
              <w:left w:val="single" w:sz="4" w:space="0" w:color="auto"/>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 xml:space="preserve">　</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支出合计</w:t>
            </w:r>
            <w:r w:rsidRPr="00A95AB9">
              <w:rPr>
                <w:rFonts w:ascii="宋体" w:eastAsia="宋体" w:hAnsi="宋体" w:cs="Arial" w:hint="eastAsia"/>
                <w:kern w:val="0"/>
                <w:sz w:val="20"/>
              </w:rPr>
              <w:t>total</w:t>
            </w:r>
            <w:r>
              <w:rPr>
                <w:rFonts w:ascii="宋体" w:eastAsia="宋体" w:hAnsi="宋体" w:cs="Arial" w:hint="eastAsia"/>
                <w:kern w:val="0"/>
                <w:sz w:val="20"/>
              </w:rPr>
              <w:t xml:space="preserve"> </w:t>
            </w:r>
            <w:r w:rsidRPr="00A95AB9">
              <w:rPr>
                <w:rFonts w:ascii="宋体" w:eastAsia="宋体" w:hAnsi="宋体" w:cs="Arial" w:hint="eastAsia"/>
                <w:kern w:val="0"/>
                <w:sz w:val="20"/>
              </w:rPr>
              <w:t xml:space="preserve">Expenditure </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18</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rPr>
                <w:rFonts w:ascii="Arial" w:eastAsia="宋体" w:hAnsi="Arial" w:cs="Arial"/>
                <w:kern w:val="0"/>
                <w:sz w:val="18"/>
                <w:szCs w:val="18"/>
              </w:rPr>
            </w:pPr>
            <w:r w:rsidRPr="00E77B06">
              <w:rPr>
                <w:rFonts w:ascii="Arial" w:eastAsia="宋体" w:hAnsi="Arial" w:cs="Arial"/>
                <w:kern w:val="0"/>
                <w:sz w:val="18"/>
                <w:szCs w:val="18"/>
              </w:rPr>
              <w:t xml:space="preserve">         87,193,022.77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93,869,352.75 </w:t>
            </w:r>
          </w:p>
        </w:tc>
        <w:tc>
          <w:tcPr>
            <w:tcW w:w="10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 xml:space="preserve">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收入合计</w:t>
            </w:r>
            <w:r w:rsidRPr="00A95AB9">
              <w:rPr>
                <w:rFonts w:ascii="宋体" w:eastAsia="宋体" w:hAnsi="宋体" w:cs="Arial" w:hint="eastAsia"/>
                <w:kern w:val="0"/>
                <w:sz w:val="20"/>
              </w:rPr>
              <w:t>Income in total</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Arial" w:eastAsia="宋体" w:hAnsi="Arial" w:cs="Arial"/>
                <w:kern w:val="0"/>
                <w:sz w:val="18"/>
                <w:szCs w:val="18"/>
              </w:rPr>
            </w:pPr>
            <w:r w:rsidRPr="00E77B06">
              <w:rPr>
                <w:rFonts w:ascii="Arial" w:eastAsia="宋体" w:hAnsi="Arial" w:cs="Arial"/>
                <w:kern w:val="0"/>
                <w:sz w:val="18"/>
                <w:szCs w:val="18"/>
              </w:rPr>
              <w:t>18</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85,727,025.20 </w:t>
            </w:r>
          </w:p>
        </w:tc>
        <w:tc>
          <w:tcPr>
            <w:tcW w:w="2186"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92,109,905.23 </w:t>
            </w:r>
          </w:p>
        </w:tc>
      </w:tr>
      <w:tr w:rsidR="004349C2" w:rsidRPr="00E77B06" w:rsidTr="00CD5014">
        <w:trPr>
          <w:cantSplit/>
        </w:trPr>
        <w:tc>
          <w:tcPr>
            <w:tcW w:w="720" w:type="dxa"/>
            <w:tcBorders>
              <w:top w:val="nil"/>
              <w:left w:val="single" w:sz="4" w:space="0" w:color="auto"/>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 xml:space="preserve">　</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资产部类合计</w:t>
            </w:r>
            <w:r w:rsidRPr="00A95AB9">
              <w:rPr>
                <w:rFonts w:ascii="宋体" w:eastAsia="宋体" w:hAnsi="宋体" w:cs="Arial" w:hint="eastAsia"/>
                <w:kern w:val="0"/>
                <w:sz w:val="20"/>
              </w:rPr>
              <w:t>Total in assets category</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19</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rPr>
                <w:rFonts w:ascii="Arial" w:eastAsia="宋体" w:hAnsi="Arial" w:cs="Arial"/>
                <w:kern w:val="0"/>
                <w:sz w:val="18"/>
                <w:szCs w:val="18"/>
              </w:rPr>
            </w:pPr>
            <w:r w:rsidRPr="00E77B06">
              <w:rPr>
                <w:rFonts w:ascii="Arial" w:eastAsia="宋体" w:hAnsi="Arial" w:cs="Arial"/>
                <w:kern w:val="0"/>
                <w:sz w:val="18"/>
                <w:szCs w:val="18"/>
              </w:rPr>
              <w:t xml:space="preserve">         92,019,140.57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98,709,642.41 </w:t>
            </w:r>
          </w:p>
        </w:tc>
        <w:tc>
          <w:tcPr>
            <w:tcW w:w="10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宋体" w:eastAsia="宋体" w:hAnsi="宋体" w:cs="宋体"/>
                <w:kern w:val="0"/>
                <w:sz w:val="20"/>
              </w:rPr>
            </w:pPr>
            <w:r w:rsidRPr="00E77B06">
              <w:rPr>
                <w:rFonts w:ascii="宋体" w:eastAsia="宋体" w:hAnsi="宋体" w:cs="宋体" w:hint="eastAsia"/>
                <w:kern w:val="0"/>
                <w:sz w:val="20"/>
              </w:rPr>
              <w:t xml:space="preserve">　</w:t>
            </w:r>
          </w:p>
        </w:tc>
        <w:tc>
          <w:tcPr>
            <w:tcW w:w="198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宋体" w:eastAsia="宋体" w:hAnsi="宋体" w:cs="宋体"/>
                <w:kern w:val="0"/>
                <w:sz w:val="20"/>
              </w:rPr>
            </w:pPr>
            <w:r w:rsidRPr="00E77B06">
              <w:rPr>
                <w:rFonts w:ascii="宋体" w:eastAsia="宋体" w:hAnsi="宋体" w:cs="宋体" w:hint="eastAsia"/>
                <w:kern w:val="0"/>
                <w:sz w:val="20"/>
              </w:rPr>
              <w:t>负债部类合计</w:t>
            </w:r>
            <w:r w:rsidRPr="00A95AB9">
              <w:rPr>
                <w:rFonts w:ascii="宋体" w:eastAsia="宋体" w:hAnsi="宋体" w:cs="Arial" w:hint="eastAsia"/>
                <w:kern w:val="0"/>
                <w:sz w:val="20"/>
              </w:rPr>
              <w:t>Total in liability category</w:t>
            </w:r>
          </w:p>
        </w:tc>
        <w:tc>
          <w:tcPr>
            <w:tcW w:w="7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center"/>
              <w:rPr>
                <w:rFonts w:ascii="Arial" w:eastAsia="宋体" w:hAnsi="Arial" w:cs="Arial"/>
                <w:kern w:val="0"/>
                <w:sz w:val="18"/>
                <w:szCs w:val="18"/>
              </w:rPr>
            </w:pPr>
            <w:r w:rsidRPr="00E77B06">
              <w:rPr>
                <w:rFonts w:ascii="Arial" w:eastAsia="宋体" w:hAnsi="Arial" w:cs="Arial"/>
                <w:kern w:val="0"/>
                <w:sz w:val="18"/>
                <w:szCs w:val="18"/>
              </w:rPr>
              <w:t>19</w:t>
            </w:r>
          </w:p>
        </w:tc>
        <w:tc>
          <w:tcPr>
            <w:tcW w:w="1620"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92,019,140.57 </w:t>
            </w:r>
          </w:p>
        </w:tc>
        <w:tc>
          <w:tcPr>
            <w:tcW w:w="2186" w:type="dxa"/>
            <w:tcBorders>
              <w:top w:val="nil"/>
              <w:left w:val="nil"/>
              <w:bottom w:val="single" w:sz="4" w:space="0" w:color="auto"/>
              <w:right w:val="single" w:sz="4" w:space="0" w:color="auto"/>
            </w:tcBorders>
            <w:shd w:val="clear" w:color="auto" w:fill="auto"/>
            <w:noWrap/>
            <w:vAlign w:val="center"/>
          </w:tcPr>
          <w:p w:rsidR="004349C2" w:rsidRPr="00E77B06" w:rsidRDefault="004349C2" w:rsidP="00CD5014">
            <w:pPr>
              <w:widowControl/>
              <w:jc w:val="left"/>
              <w:rPr>
                <w:rFonts w:ascii="Arial" w:eastAsia="宋体" w:hAnsi="Arial" w:cs="Arial"/>
                <w:kern w:val="0"/>
                <w:sz w:val="18"/>
                <w:szCs w:val="18"/>
              </w:rPr>
            </w:pPr>
            <w:r w:rsidRPr="00E77B06">
              <w:rPr>
                <w:rFonts w:ascii="Arial" w:eastAsia="宋体" w:hAnsi="Arial" w:cs="Arial"/>
                <w:kern w:val="0"/>
                <w:sz w:val="18"/>
                <w:szCs w:val="18"/>
              </w:rPr>
              <w:t xml:space="preserve">       98,709,642.41 </w:t>
            </w:r>
          </w:p>
        </w:tc>
      </w:tr>
    </w:tbl>
    <w:p w:rsidR="004349C2" w:rsidRDefault="004349C2" w:rsidP="00DB1667">
      <w:pPr>
        <w:pStyle w:val="-6"/>
        <w:spacing w:before="156" w:after="156"/>
      </w:pPr>
    </w:p>
    <w:p w:rsidR="00000000" w:rsidRDefault="004349C2">
      <w:pPr>
        <w:pStyle w:val="-6"/>
        <w:spacing w:before="156" w:after="156"/>
        <w:rPr>
          <w:rFonts w:ascii="Arial" w:hAnsi="Arial" w:cs="Arial"/>
        </w:rPr>
      </w:pPr>
      <w:r w:rsidRPr="002B3FF8">
        <w:rPr>
          <w:rFonts w:hint="eastAsia"/>
          <w:kern w:val="0"/>
        </w:rPr>
        <w:t>(</w:t>
      </w:r>
      <w:r w:rsidRPr="002B3FF8">
        <w:rPr>
          <w:rFonts w:hint="eastAsia"/>
          <w:kern w:val="0"/>
        </w:rPr>
        <w:t>三</w:t>
      </w:r>
      <w:r w:rsidRPr="002B3FF8">
        <w:rPr>
          <w:rFonts w:hint="eastAsia"/>
          <w:kern w:val="0"/>
        </w:rPr>
        <w:t xml:space="preserve">) </w:t>
      </w:r>
      <w:r w:rsidRPr="002B3FF8">
        <w:rPr>
          <w:rFonts w:hint="eastAsia"/>
          <w:kern w:val="0"/>
        </w:rPr>
        <w:t>资金来源表</w:t>
      </w:r>
      <w:r>
        <w:rPr>
          <w:rFonts w:ascii="Arial" w:eastAsia="宋体" w:hAnsi="Arial" w:cs="Arial" w:hint="eastAsia"/>
          <w:kern w:val="0"/>
          <w:sz w:val="24"/>
          <w:szCs w:val="24"/>
        </w:rPr>
        <w:t>Statement of Sources of Funds</w:t>
      </w:r>
    </w:p>
    <w:tbl>
      <w:tblPr>
        <w:tblW w:w="13472" w:type="dxa"/>
        <w:tblInd w:w="93" w:type="dxa"/>
        <w:tblLook w:val="0000"/>
      </w:tblPr>
      <w:tblGrid>
        <w:gridCol w:w="2790"/>
        <w:gridCol w:w="1912"/>
        <w:gridCol w:w="3230"/>
        <w:gridCol w:w="1230"/>
        <w:gridCol w:w="4310"/>
      </w:tblGrid>
      <w:tr w:rsidR="004349C2" w:rsidRPr="00723E3C" w:rsidTr="00CD5014">
        <w:trPr>
          <w:trHeight w:val="699"/>
        </w:trPr>
        <w:tc>
          <w:tcPr>
            <w:tcW w:w="13472" w:type="dxa"/>
            <w:gridSpan w:val="5"/>
            <w:tcBorders>
              <w:top w:val="nil"/>
              <w:left w:val="nil"/>
              <w:bottom w:val="nil"/>
              <w:right w:val="nil"/>
            </w:tcBorders>
            <w:shd w:val="clear" w:color="auto" w:fill="auto"/>
            <w:vAlign w:val="center"/>
          </w:tcPr>
          <w:p w:rsidR="004349C2" w:rsidRPr="008E18C9" w:rsidRDefault="004349C2" w:rsidP="00CD5014">
            <w:pPr>
              <w:widowControl/>
              <w:jc w:val="center"/>
              <w:rPr>
                <w:rFonts w:ascii="Arial" w:eastAsia="宋体" w:hAnsi="Arial" w:cs="Arial"/>
                <w:kern w:val="0"/>
                <w:sz w:val="21"/>
                <w:szCs w:val="21"/>
              </w:rPr>
            </w:pPr>
            <w:r w:rsidRPr="008E18C9">
              <w:rPr>
                <w:rFonts w:ascii="宋体" w:eastAsia="宋体" w:hAnsi="宋体" w:cs="宋体" w:hint="eastAsia"/>
                <w:kern w:val="0"/>
                <w:sz w:val="21"/>
                <w:szCs w:val="21"/>
              </w:rPr>
              <w:t>中德合作湖南小农户造林项目资金来源表</w:t>
            </w:r>
            <w:r w:rsidRPr="008E18C9">
              <w:rPr>
                <w:rFonts w:ascii="Arial" w:eastAsia="宋体" w:hAnsi="宋体" w:cs="Arial" w:hint="eastAsia"/>
                <w:kern w:val="0"/>
                <w:sz w:val="21"/>
                <w:szCs w:val="21"/>
              </w:rPr>
              <w:t>Sino German Hunan Smallholder Afforestation Project</w:t>
            </w:r>
          </w:p>
          <w:p w:rsidR="004349C2" w:rsidRPr="00824F87" w:rsidRDefault="004349C2" w:rsidP="00CD5014">
            <w:pPr>
              <w:widowControl/>
              <w:jc w:val="center"/>
              <w:rPr>
                <w:rFonts w:ascii="宋体" w:eastAsia="宋体" w:hAnsi="宋体" w:cs="宋体"/>
                <w:kern w:val="0"/>
                <w:sz w:val="24"/>
                <w:szCs w:val="24"/>
              </w:rPr>
            </w:pPr>
            <w:r w:rsidRPr="008E18C9">
              <w:rPr>
                <w:rFonts w:ascii="Arial" w:eastAsia="宋体" w:hAnsi="Arial" w:cs="Arial" w:hint="eastAsia"/>
                <w:kern w:val="0"/>
                <w:sz w:val="21"/>
                <w:szCs w:val="21"/>
              </w:rPr>
              <w:t>Statement of Sources of Funds</w:t>
            </w:r>
          </w:p>
        </w:tc>
      </w:tr>
      <w:tr w:rsidR="004349C2" w:rsidRPr="00723E3C" w:rsidTr="00CD5014">
        <w:trPr>
          <w:trHeight w:val="600"/>
        </w:trPr>
        <w:tc>
          <w:tcPr>
            <w:tcW w:w="2790" w:type="dxa"/>
            <w:tcBorders>
              <w:top w:val="nil"/>
              <w:left w:val="nil"/>
              <w:bottom w:val="nil"/>
              <w:right w:val="nil"/>
            </w:tcBorders>
            <w:shd w:val="clear" w:color="auto" w:fill="auto"/>
            <w:noWrap/>
            <w:vAlign w:val="center"/>
          </w:tcPr>
          <w:p w:rsidR="004349C2" w:rsidRPr="008E18C9" w:rsidRDefault="004349C2" w:rsidP="00CD5014">
            <w:pPr>
              <w:widowControl/>
              <w:jc w:val="left"/>
              <w:rPr>
                <w:rFonts w:ascii="宋体" w:eastAsia="宋体" w:hAnsi="宋体" w:cs="宋体"/>
                <w:kern w:val="0"/>
                <w:sz w:val="21"/>
                <w:szCs w:val="21"/>
              </w:rPr>
            </w:pPr>
            <w:r w:rsidRPr="008E18C9">
              <w:rPr>
                <w:rFonts w:ascii="宋体" w:eastAsia="宋体" w:hAnsi="宋体" w:cs="宋体" w:hint="eastAsia"/>
                <w:kern w:val="0"/>
                <w:sz w:val="21"/>
                <w:szCs w:val="21"/>
              </w:rPr>
              <w:t>单位名称：湖南省林业厅</w:t>
            </w:r>
            <w:r w:rsidRPr="008E18C9">
              <w:rPr>
                <w:rFonts w:ascii="Arial" w:eastAsia="宋体" w:hAnsi="宋体" w:cs="Arial" w:hint="eastAsia"/>
                <w:kern w:val="0"/>
                <w:sz w:val="21"/>
                <w:szCs w:val="21"/>
              </w:rPr>
              <w:t>Unit: Hunan Forestry Department</w:t>
            </w:r>
          </w:p>
        </w:tc>
        <w:tc>
          <w:tcPr>
            <w:tcW w:w="1912" w:type="dxa"/>
            <w:tcBorders>
              <w:top w:val="nil"/>
              <w:left w:val="nil"/>
              <w:bottom w:val="nil"/>
              <w:right w:val="nil"/>
            </w:tcBorders>
            <w:shd w:val="clear" w:color="auto" w:fill="auto"/>
            <w:noWrap/>
            <w:vAlign w:val="center"/>
          </w:tcPr>
          <w:p w:rsidR="004349C2" w:rsidRPr="008E18C9" w:rsidRDefault="004349C2" w:rsidP="00CD5014">
            <w:pPr>
              <w:widowControl/>
              <w:jc w:val="left"/>
              <w:rPr>
                <w:rFonts w:ascii="宋体" w:eastAsia="宋体" w:hAnsi="宋体" w:cs="宋体"/>
                <w:kern w:val="0"/>
                <w:sz w:val="21"/>
                <w:szCs w:val="21"/>
              </w:rPr>
            </w:pPr>
          </w:p>
        </w:tc>
        <w:tc>
          <w:tcPr>
            <w:tcW w:w="3230" w:type="dxa"/>
            <w:tcBorders>
              <w:top w:val="nil"/>
              <w:left w:val="nil"/>
              <w:bottom w:val="nil"/>
              <w:right w:val="nil"/>
            </w:tcBorders>
            <w:shd w:val="clear" w:color="auto" w:fill="auto"/>
            <w:noWrap/>
            <w:vAlign w:val="center"/>
          </w:tcPr>
          <w:p w:rsidR="004349C2" w:rsidRPr="008E18C9" w:rsidRDefault="004349C2" w:rsidP="00CD5014">
            <w:pPr>
              <w:widowControl/>
              <w:jc w:val="center"/>
              <w:rPr>
                <w:rFonts w:ascii="宋体" w:eastAsia="宋体" w:hAnsi="宋体" w:cs="宋体"/>
                <w:kern w:val="0"/>
                <w:sz w:val="21"/>
                <w:szCs w:val="21"/>
              </w:rPr>
            </w:pPr>
            <w:r w:rsidRPr="008E18C9">
              <w:rPr>
                <w:rFonts w:ascii="宋体" w:eastAsia="宋体" w:hAnsi="宋体" w:cs="宋体" w:hint="eastAsia"/>
                <w:kern w:val="0"/>
                <w:sz w:val="21"/>
                <w:szCs w:val="21"/>
              </w:rPr>
              <w:t>2015年12月</w:t>
            </w:r>
            <w:r w:rsidRPr="008E18C9">
              <w:rPr>
                <w:rFonts w:ascii="Arial" w:eastAsia="宋体" w:hAnsi="Arial" w:cs="Arial" w:hint="eastAsia"/>
                <w:kern w:val="0"/>
                <w:sz w:val="21"/>
                <w:szCs w:val="21"/>
              </w:rPr>
              <w:t>December 2015</w:t>
            </w:r>
          </w:p>
        </w:tc>
        <w:tc>
          <w:tcPr>
            <w:tcW w:w="1230" w:type="dxa"/>
            <w:tcBorders>
              <w:top w:val="nil"/>
              <w:left w:val="nil"/>
              <w:bottom w:val="nil"/>
              <w:right w:val="nil"/>
            </w:tcBorders>
            <w:shd w:val="clear" w:color="auto" w:fill="auto"/>
            <w:noWrap/>
            <w:vAlign w:val="center"/>
          </w:tcPr>
          <w:p w:rsidR="004349C2" w:rsidRPr="008E18C9" w:rsidRDefault="004349C2" w:rsidP="00CD5014">
            <w:pPr>
              <w:widowControl/>
              <w:jc w:val="left"/>
              <w:rPr>
                <w:rFonts w:ascii="宋体" w:eastAsia="宋体" w:hAnsi="宋体" w:cs="宋体"/>
                <w:kern w:val="0"/>
                <w:sz w:val="21"/>
                <w:szCs w:val="21"/>
              </w:rPr>
            </w:pPr>
          </w:p>
        </w:tc>
        <w:tc>
          <w:tcPr>
            <w:tcW w:w="4310" w:type="dxa"/>
            <w:tcBorders>
              <w:top w:val="nil"/>
              <w:left w:val="nil"/>
              <w:bottom w:val="nil"/>
              <w:right w:val="nil"/>
            </w:tcBorders>
            <w:shd w:val="clear" w:color="auto" w:fill="auto"/>
            <w:noWrap/>
            <w:vAlign w:val="center"/>
          </w:tcPr>
          <w:p w:rsidR="004349C2" w:rsidRPr="008E18C9" w:rsidRDefault="004349C2" w:rsidP="00CD5014">
            <w:pPr>
              <w:widowControl/>
              <w:ind w:right="480"/>
              <w:jc w:val="right"/>
              <w:rPr>
                <w:rFonts w:ascii="宋体" w:eastAsia="宋体" w:hAnsi="宋体" w:cs="宋体"/>
                <w:kern w:val="0"/>
                <w:sz w:val="21"/>
                <w:szCs w:val="21"/>
              </w:rPr>
            </w:pPr>
            <w:r w:rsidRPr="008E18C9">
              <w:rPr>
                <w:rFonts w:ascii="宋体" w:eastAsia="宋体" w:hAnsi="宋体" w:cs="宋体" w:hint="eastAsia"/>
                <w:kern w:val="0"/>
                <w:sz w:val="21"/>
                <w:szCs w:val="21"/>
              </w:rPr>
              <w:t>会报03表  单位：元</w:t>
            </w:r>
          </w:p>
          <w:p w:rsidR="004349C2" w:rsidRPr="008E18C9" w:rsidRDefault="004349C2" w:rsidP="00CD5014">
            <w:pPr>
              <w:widowControl/>
              <w:ind w:right="480"/>
              <w:jc w:val="right"/>
              <w:rPr>
                <w:rFonts w:ascii="宋体" w:eastAsia="宋体" w:hAnsi="宋体" w:cs="宋体"/>
                <w:kern w:val="0"/>
                <w:sz w:val="21"/>
                <w:szCs w:val="21"/>
              </w:rPr>
            </w:pPr>
            <w:r w:rsidRPr="008E18C9">
              <w:rPr>
                <w:rFonts w:ascii="Arial" w:eastAsia="宋体" w:hAnsi="Arial" w:cs="Arial" w:hint="eastAsia"/>
                <w:kern w:val="0"/>
                <w:sz w:val="21"/>
                <w:szCs w:val="21"/>
              </w:rPr>
              <w:t>Table 03  Unit: Yuan</w:t>
            </w:r>
          </w:p>
        </w:tc>
      </w:tr>
      <w:tr w:rsidR="004349C2" w:rsidRPr="00723E3C" w:rsidTr="00CD5014">
        <w:trPr>
          <w:trHeight w:val="941"/>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49C2" w:rsidRPr="008E18C9" w:rsidRDefault="004349C2" w:rsidP="00CD5014">
            <w:pPr>
              <w:widowControl/>
              <w:jc w:val="center"/>
              <w:rPr>
                <w:rFonts w:ascii="宋体" w:eastAsia="宋体" w:hAnsi="宋体" w:cs="宋体"/>
                <w:kern w:val="0"/>
                <w:sz w:val="21"/>
                <w:szCs w:val="21"/>
              </w:rPr>
            </w:pPr>
            <w:r w:rsidRPr="008E18C9">
              <w:rPr>
                <w:rFonts w:ascii="宋体" w:eastAsia="宋体" w:hAnsi="宋体" w:cs="宋体" w:hint="eastAsia"/>
                <w:kern w:val="0"/>
                <w:sz w:val="21"/>
                <w:szCs w:val="21"/>
              </w:rPr>
              <w:t>项    目</w:t>
            </w:r>
            <w:r w:rsidRPr="008E18C9">
              <w:rPr>
                <w:rFonts w:ascii="Arial" w:eastAsia="宋体" w:hAnsi="Arial" w:cs="Arial" w:hint="eastAsia"/>
                <w:kern w:val="0"/>
                <w:sz w:val="21"/>
                <w:szCs w:val="21"/>
              </w:rPr>
              <w:t>Item</w:t>
            </w:r>
          </w:p>
        </w:tc>
        <w:tc>
          <w:tcPr>
            <w:tcW w:w="1912" w:type="dxa"/>
            <w:tcBorders>
              <w:top w:val="single" w:sz="4" w:space="0" w:color="auto"/>
              <w:left w:val="nil"/>
              <w:bottom w:val="single" w:sz="4" w:space="0" w:color="auto"/>
              <w:right w:val="single" w:sz="4" w:space="0" w:color="auto"/>
            </w:tcBorders>
            <w:shd w:val="clear" w:color="auto" w:fill="auto"/>
            <w:noWrap/>
            <w:vAlign w:val="center"/>
          </w:tcPr>
          <w:p w:rsidR="004349C2" w:rsidRPr="008E18C9" w:rsidRDefault="004349C2" w:rsidP="00CD5014">
            <w:pPr>
              <w:widowControl/>
              <w:jc w:val="center"/>
              <w:rPr>
                <w:rFonts w:ascii="宋体" w:eastAsia="宋体" w:hAnsi="宋体" w:cs="宋体"/>
                <w:kern w:val="0"/>
                <w:sz w:val="21"/>
                <w:szCs w:val="21"/>
              </w:rPr>
            </w:pPr>
            <w:r w:rsidRPr="008E18C9">
              <w:rPr>
                <w:rFonts w:ascii="宋体" w:eastAsia="宋体" w:hAnsi="宋体" w:cs="宋体" w:hint="eastAsia"/>
                <w:kern w:val="0"/>
                <w:sz w:val="21"/>
                <w:szCs w:val="21"/>
              </w:rPr>
              <w:t>本年计划</w:t>
            </w:r>
          </w:p>
          <w:p w:rsidR="004349C2" w:rsidRPr="008E18C9" w:rsidRDefault="004349C2" w:rsidP="00CD5014">
            <w:pPr>
              <w:widowControl/>
              <w:jc w:val="center"/>
              <w:rPr>
                <w:rFonts w:ascii="宋体" w:eastAsia="宋体" w:hAnsi="宋体" w:cs="宋体"/>
                <w:kern w:val="0"/>
                <w:sz w:val="21"/>
                <w:szCs w:val="21"/>
              </w:rPr>
            </w:pPr>
            <w:r w:rsidRPr="008E18C9">
              <w:rPr>
                <w:rFonts w:ascii="Arial" w:eastAsia="宋体" w:hAnsi="Arial" w:cs="Arial" w:hint="eastAsia"/>
                <w:kern w:val="0"/>
                <w:sz w:val="21"/>
                <w:szCs w:val="21"/>
              </w:rPr>
              <w:t>Plan of theyear</w:t>
            </w:r>
          </w:p>
        </w:tc>
        <w:tc>
          <w:tcPr>
            <w:tcW w:w="3230" w:type="dxa"/>
            <w:tcBorders>
              <w:top w:val="single" w:sz="4" w:space="0" w:color="auto"/>
              <w:left w:val="nil"/>
              <w:bottom w:val="single" w:sz="4" w:space="0" w:color="auto"/>
              <w:right w:val="single" w:sz="4" w:space="0" w:color="auto"/>
            </w:tcBorders>
            <w:shd w:val="clear" w:color="auto" w:fill="auto"/>
            <w:noWrap/>
            <w:vAlign w:val="center"/>
          </w:tcPr>
          <w:p w:rsidR="004349C2" w:rsidRPr="008E18C9" w:rsidRDefault="004349C2" w:rsidP="00CD5014">
            <w:pPr>
              <w:widowControl/>
              <w:jc w:val="center"/>
              <w:rPr>
                <w:rFonts w:ascii="宋体" w:eastAsia="宋体" w:hAnsi="宋体" w:cs="宋体"/>
                <w:kern w:val="0"/>
                <w:sz w:val="21"/>
                <w:szCs w:val="21"/>
              </w:rPr>
            </w:pPr>
            <w:r w:rsidRPr="008E18C9">
              <w:rPr>
                <w:rFonts w:ascii="宋体" w:eastAsia="宋体" w:hAnsi="宋体" w:cs="宋体" w:hint="eastAsia"/>
                <w:kern w:val="0"/>
                <w:sz w:val="21"/>
                <w:szCs w:val="21"/>
              </w:rPr>
              <w:t>本年实际到位</w:t>
            </w:r>
            <w:r w:rsidRPr="008E18C9">
              <w:rPr>
                <w:rFonts w:ascii="Arial" w:eastAsia="宋体" w:hAnsi="Arial" w:cs="Arial" w:hint="eastAsia"/>
                <w:kern w:val="0"/>
                <w:sz w:val="21"/>
                <w:szCs w:val="21"/>
              </w:rPr>
              <w:t xml:space="preserve">Actual </w:t>
            </w:r>
            <w:r w:rsidRPr="008E18C9">
              <w:rPr>
                <w:rFonts w:ascii="Arial" w:eastAsia="宋体" w:hAnsi="Arial" w:cs="Arial"/>
                <w:kern w:val="0"/>
                <w:sz w:val="21"/>
                <w:szCs w:val="21"/>
              </w:rPr>
              <w:t>Receiving</w:t>
            </w:r>
          </w:p>
        </w:tc>
        <w:tc>
          <w:tcPr>
            <w:tcW w:w="1230" w:type="dxa"/>
            <w:tcBorders>
              <w:top w:val="single" w:sz="4" w:space="0" w:color="auto"/>
              <w:left w:val="nil"/>
              <w:bottom w:val="single" w:sz="4" w:space="0" w:color="auto"/>
              <w:right w:val="single" w:sz="4" w:space="0" w:color="auto"/>
            </w:tcBorders>
            <w:shd w:val="clear" w:color="auto" w:fill="auto"/>
            <w:noWrap/>
            <w:vAlign w:val="center"/>
          </w:tcPr>
          <w:p w:rsidR="004349C2" w:rsidRPr="008E18C9" w:rsidRDefault="004349C2" w:rsidP="00CD5014">
            <w:pPr>
              <w:widowControl/>
              <w:jc w:val="center"/>
              <w:rPr>
                <w:rFonts w:ascii="宋体" w:eastAsia="宋体" w:hAnsi="宋体" w:cs="宋体"/>
                <w:kern w:val="0"/>
                <w:sz w:val="21"/>
                <w:szCs w:val="21"/>
              </w:rPr>
            </w:pPr>
            <w:r w:rsidRPr="008E18C9">
              <w:rPr>
                <w:rFonts w:ascii="宋体" w:eastAsia="宋体" w:hAnsi="宋体" w:cs="宋体" w:hint="eastAsia"/>
                <w:kern w:val="0"/>
                <w:sz w:val="21"/>
                <w:szCs w:val="21"/>
              </w:rPr>
              <w:t>本年到位率</w:t>
            </w:r>
            <w:r w:rsidRPr="008E18C9">
              <w:rPr>
                <w:rFonts w:ascii="Arial" w:eastAsia="宋体" w:hAnsi="Arial" w:cs="Arial"/>
                <w:kern w:val="0"/>
                <w:sz w:val="21"/>
                <w:szCs w:val="21"/>
              </w:rPr>
              <w:t>Fulfillment</w:t>
            </w:r>
            <w:r w:rsidRPr="008E18C9">
              <w:rPr>
                <w:rFonts w:ascii="Arial" w:eastAsia="宋体" w:hAnsi="Arial" w:cs="Arial" w:hint="eastAsia"/>
                <w:kern w:val="0"/>
                <w:sz w:val="21"/>
                <w:szCs w:val="21"/>
              </w:rPr>
              <w:t xml:space="preserve"> Rate</w:t>
            </w:r>
          </w:p>
        </w:tc>
        <w:tc>
          <w:tcPr>
            <w:tcW w:w="4310" w:type="dxa"/>
            <w:tcBorders>
              <w:top w:val="single" w:sz="4" w:space="0" w:color="auto"/>
              <w:left w:val="nil"/>
              <w:bottom w:val="single" w:sz="4" w:space="0" w:color="auto"/>
              <w:right w:val="single" w:sz="4" w:space="0" w:color="auto"/>
            </w:tcBorders>
            <w:shd w:val="clear" w:color="auto" w:fill="auto"/>
            <w:noWrap/>
            <w:vAlign w:val="center"/>
          </w:tcPr>
          <w:p w:rsidR="004349C2" w:rsidRPr="008E18C9" w:rsidRDefault="004349C2" w:rsidP="00CD5014">
            <w:pPr>
              <w:widowControl/>
              <w:jc w:val="center"/>
              <w:rPr>
                <w:rFonts w:ascii="宋体" w:eastAsia="宋体" w:hAnsi="宋体" w:cs="宋体"/>
                <w:kern w:val="0"/>
                <w:sz w:val="21"/>
                <w:szCs w:val="21"/>
              </w:rPr>
            </w:pPr>
            <w:r w:rsidRPr="008E18C9">
              <w:rPr>
                <w:rFonts w:ascii="宋体" w:eastAsia="宋体" w:hAnsi="宋体" w:cs="宋体" w:hint="eastAsia"/>
                <w:kern w:val="0"/>
                <w:sz w:val="21"/>
                <w:szCs w:val="21"/>
              </w:rPr>
              <w:t>累计到位</w:t>
            </w:r>
            <w:r w:rsidRPr="008E18C9">
              <w:rPr>
                <w:rFonts w:ascii="Arial" w:eastAsia="宋体" w:hAnsi="Arial" w:cs="Arial" w:hint="eastAsia"/>
                <w:kern w:val="0"/>
                <w:sz w:val="21"/>
                <w:szCs w:val="21"/>
              </w:rPr>
              <w:t>Accumulative Receiving</w:t>
            </w:r>
          </w:p>
        </w:tc>
      </w:tr>
      <w:tr w:rsidR="004349C2" w:rsidRPr="00723E3C" w:rsidTr="00CD5014">
        <w:trPr>
          <w:trHeight w:val="600"/>
        </w:trPr>
        <w:tc>
          <w:tcPr>
            <w:tcW w:w="2790" w:type="dxa"/>
            <w:tcBorders>
              <w:top w:val="nil"/>
              <w:left w:val="single" w:sz="4" w:space="0" w:color="auto"/>
              <w:bottom w:val="single" w:sz="4" w:space="0" w:color="auto"/>
              <w:right w:val="single" w:sz="4" w:space="0" w:color="auto"/>
            </w:tcBorders>
            <w:shd w:val="clear" w:color="auto" w:fill="auto"/>
            <w:noWrap/>
            <w:vAlign w:val="center"/>
          </w:tcPr>
          <w:p w:rsidR="004349C2" w:rsidRPr="008E18C9" w:rsidRDefault="004349C2" w:rsidP="00CD5014">
            <w:pPr>
              <w:widowControl/>
              <w:jc w:val="left"/>
              <w:rPr>
                <w:rFonts w:ascii="宋体" w:eastAsia="宋体" w:hAnsi="宋体" w:cs="宋体"/>
                <w:kern w:val="0"/>
                <w:sz w:val="21"/>
                <w:szCs w:val="21"/>
              </w:rPr>
            </w:pPr>
            <w:r w:rsidRPr="008E18C9">
              <w:rPr>
                <w:rFonts w:ascii="宋体" w:eastAsia="宋体" w:hAnsi="宋体" w:cs="宋体" w:hint="eastAsia"/>
                <w:kern w:val="0"/>
                <w:sz w:val="21"/>
                <w:szCs w:val="21"/>
              </w:rPr>
              <w:t>一 、拨入赠款</w:t>
            </w:r>
            <w:r w:rsidRPr="008E18C9">
              <w:rPr>
                <w:rFonts w:ascii="宋体" w:eastAsia="宋体" w:hAnsi="宋体" w:cs="Arial" w:hint="eastAsia"/>
                <w:kern w:val="0"/>
                <w:sz w:val="21"/>
                <w:szCs w:val="21"/>
              </w:rPr>
              <w:t>Grant received</w:t>
            </w:r>
          </w:p>
        </w:tc>
        <w:tc>
          <w:tcPr>
            <w:tcW w:w="1912" w:type="dxa"/>
            <w:tcBorders>
              <w:top w:val="nil"/>
              <w:left w:val="nil"/>
              <w:bottom w:val="single" w:sz="4" w:space="0" w:color="auto"/>
              <w:right w:val="single" w:sz="4" w:space="0" w:color="auto"/>
            </w:tcBorders>
            <w:shd w:val="clear" w:color="auto" w:fill="auto"/>
            <w:noWrap/>
            <w:vAlign w:val="center"/>
          </w:tcPr>
          <w:p w:rsidR="004349C2" w:rsidRPr="008E18C9" w:rsidRDefault="004349C2" w:rsidP="00CD5014">
            <w:pPr>
              <w:widowControl/>
              <w:jc w:val="left"/>
              <w:rPr>
                <w:rFonts w:ascii="Arial" w:eastAsia="宋体" w:hAnsi="Arial" w:cs="Arial"/>
                <w:kern w:val="0"/>
                <w:sz w:val="21"/>
                <w:szCs w:val="21"/>
              </w:rPr>
            </w:pPr>
            <w:r w:rsidRPr="008E18C9">
              <w:rPr>
                <w:rFonts w:ascii="Arial" w:eastAsia="宋体" w:hAnsi="Arial" w:cs="Arial"/>
                <w:kern w:val="0"/>
                <w:sz w:val="21"/>
                <w:szCs w:val="21"/>
              </w:rPr>
              <w:t xml:space="preserve">    3,200,000.00 </w:t>
            </w:r>
          </w:p>
        </w:tc>
        <w:tc>
          <w:tcPr>
            <w:tcW w:w="3230" w:type="dxa"/>
            <w:tcBorders>
              <w:top w:val="nil"/>
              <w:left w:val="nil"/>
              <w:bottom w:val="single" w:sz="4" w:space="0" w:color="auto"/>
              <w:right w:val="single" w:sz="4" w:space="0" w:color="auto"/>
            </w:tcBorders>
            <w:shd w:val="clear" w:color="auto" w:fill="auto"/>
            <w:noWrap/>
            <w:vAlign w:val="center"/>
          </w:tcPr>
          <w:p w:rsidR="004349C2" w:rsidRPr="008E18C9" w:rsidRDefault="004349C2" w:rsidP="00CD5014">
            <w:pPr>
              <w:widowControl/>
              <w:jc w:val="left"/>
              <w:rPr>
                <w:rFonts w:ascii="Arial" w:eastAsia="宋体" w:hAnsi="Arial" w:cs="Arial"/>
                <w:kern w:val="0"/>
                <w:sz w:val="21"/>
                <w:szCs w:val="21"/>
              </w:rPr>
            </w:pPr>
            <w:r w:rsidRPr="008E18C9">
              <w:rPr>
                <w:rFonts w:ascii="Arial" w:eastAsia="宋体" w:hAnsi="Arial" w:cs="Arial"/>
                <w:kern w:val="0"/>
                <w:sz w:val="21"/>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4349C2" w:rsidRPr="008E18C9" w:rsidRDefault="004349C2" w:rsidP="00CD5014">
            <w:pPr>
              <w:widowControl/>
              <w:jc w:val="right"/>
              <w:rPr>
                <w:rFonts w:ascii="Arial" w:eastAsia="宋体" w:hAnsi="Arial" w:cs="Arial"/>
                <w:kern w:val="0"/>
                <w:sz w:val="21"/>
                <w:szCs w:val="21"/>
              </w:rPr>
            </w:pPr>
            <w:r w:rsidRPr="008E18C9">
              <w:rPr>
                <w:rFonts w:ascii="Arial" w:eastAsia="宋体" w:hAnsi="Arial" w:cs="Arial"/>
                <w:kern w:val="0"/>
                <w:sz w:val="21"/>
                <w:szCs w:val="21"/>
              </w:rPr>
              <w:t>0.00%</w:t>
            </w:r>
          </w:p>
        </w:tc>
        <w:tc>
          <w:tcPr>
            <w:tcW w:w="4310" w:type="dxa"/>
            <w:tcBorders>
              <w:top w:val="nil"/>
              <w:left w:val="nil"/>
              <w:bottom w:val="single" w:sz="4" w:space="0" w:color="auto"/>
              <w:right w:val="single" w:sz="4" w:space="0" w:color="auto"/>
            </w:tcBorders>
            <w:shd w:val="clear" w:color="auto" w:fill="auto"/>
            <w:noWrap/>
            <w:vAlign w:val="center"/>
          </w:tcPr>
          <w:p w:rsidR="004349C2" w:rsidRPr="008E18C9" w:rsidRDefault="004349C2" w:rsidP="00CD5014">
            <w:pPr>
              <w:widowControl/>
              <w:jc w:val="left"/>
              <w:rPr>
                <w:rFonts w:ascii="Arial" w:eastAsia="宋体" w:hAnsi="Arial" w:cs="Arial"/>
                <w:kern w:val="0"/>
                <w:sz w:val="21"/>
                <w:szCs w:val="21"/>
              </w:rPr>
            </w:pPr>
            <w:r w:rsidRPr="008E18C9">
              <w:rPr>
                <w:rFonts w:ascii="Arial" w:eastAsia="宋体" w:hAnsi="Arial" w:cs="Arial"/>
                <w:kern w:val="0"/>
                <w:sz w:val="21"/>
                <w:szCs w:val="21"/>
              </w:rPr>
              <w:t xml:space="preserve">            63,474,130.65 </w:t>
            </w:r>
          </w:p>
        </w:tc>
      </w:tr>
      <w:tr w:rsidR="004349C2" w:rsidRPr="00723E3C" w:rsidTr="00CD5014">
        <w:trPr>
          <w:trHeight w:val="600"/>
        </w:trPr>
        <w:tc>
          <w:tcPr>
            <w:tcW w:w="2790" w:type="dxa"/>
            <w:tcBorders>
              <w:top w:val="nil"/>
              <w:left w:val="single" w:sz="4" w:space="0" w:color="auto"/>
              <w:bottom w:val="single" w:sz="4" w:space="0" w:color="auto"/>
              <w:right w:val="single" w:sz="4" w:space="0" w:color="auto"/>
            </w:tcBorders>
            <w:shd w:val="clear" w:color="auto" w:fill="auto"/>
            <w:noWrap/>
            <w:vAlign w:val="center"/>
          </w:tcPr>
          <w:p w:rsidR="004349C2" w:rsidRPr="008E18C9" w:rsidRDefault="004349C2" w:rsidP="00CD5014">
            <w:pPr>
              <w:widowControl/>
              <w:jc w:val="left"/>
              <w:rPr>
                <w:rFonts w:ascii="宋体" w:eastAsia="宋体" w:hAnsi="宋体" w:cs="宋体"/>
                <w:kern w:val="0"/>
                <w:sz w:val="21"/>
                <w:szCs w:val="21"/>
              </w:rPr>
            </w:pPr>
            <w:r w:rsidRPr="008E18C9">
              <w:rPr>
                <w:rFonts w:ascii="宋体" w:eastAsia="宋体" w:hAnsi="宋体" w:cs="宋体" w:hint="eastAsia"/>
                <w:kern w:val="0"/>
                <w:sz w:val="21"/>
                <w:szCs w:val="21"/>
              </w:rPr>
              <w:t>二 、拨入配套资金</w:t>
            </w:r>
            <w:r w:rsidRPr="008E18C9">
              <w:rPr>
                <w:rFonts w:ascii="Arial" w:eastAsia="宋体" w:hAnsi="Arial" w:cs="Arial" w:hint="eastAsia"/>
                <w:kern w:val="0"/>
                <w:sz w:val="21"/>
                <w:szCs w:val="21"/>
              </w:rPr>
              <w:t>II Counterpart fund received</w:t>
            </w:r>
          </w:p>
        </w:tc>
        <w:tc>
          <w:tcPr>
            <w:tcW w:w="1912" w:type="dxa"/>
            <w:tcBorders>
              <w:top w:val="nil"/>
              <w:left w:val="nil"/>
              <w:bottom w:val="single" w:sz="4" w:space="0" w:color="auto"/>
              <w:right w:val="single" w:sz="4" w:space="0" w:color="auto"/>
            </w:tcBorders>
            <w:shd w:val="clear" w:color="auto" w:fill="auto"/>
            <w:noWrap/>
            <w:vAlign w:val="center"/>
          </w:tcPr>
          <w:p w:rsidR="004349C2" w:rsidRPr="008E18C9" w:rsidRDefault="004349C2" w:rsidP="00CD5014">
            <w:pPr>
              <w:widowControl/>
              <w:jc w:val="left"/>
              <w:rPr>
                <w:rFonts w:ascii="Arial" w:eastAsia="宋体" w:hAnsi="Arial" w:cs="Arial"/>
                <w:kern w:val="0"/>
                <w:sz w:val="21"/>
                <w:szCs w:val="21"/>
              </w:rPr>
            </w:pPr>
            <w:r w:rsidRPr="008E18C9">
              <w:rPr>
                <w:rFonts w:ascii="Arial" w:eastAsia="宋体" w:hAnsi="Arial" w:cs="Arial"/>
                <w:kern w:val="0"/>
                <w:sz w:val="21"/>
                <w:szCs w:val="21"/>
              </w:rPr>
              <w:t xml:space="preserve">　</w:t>
            </w:r>
          </w:p>
        </w:tc>
        <w:tc>
          <w:tcPr>
            <w:tcW w:w="3230" w:type="dxa"/>
            <w:tcBorders>
              <w:top w:val="nil"/>
              <w:left w:val="nil"/>
              <w:bottom w:val="single" w:sz="4" w:space="0" w:color="auto"/>
              <w:right w:val="single" w:sz="4" w:space="0" w:color="auto"/>
            </w:tcBorders>
            <w:shd w:val="clear" w:color="auto" w:fill="auto"/>
            <w:noWrap/>
            <w:vAlign w:val="center"/>
          </w:tcPr>
          <w:p w:rsidR="004349C2" w:rsidRPr="008E18C9" w:rsidRDefault="004349C2" w:rsidP="00CD5014">
            <w:pPr>
              <w:widowControl/>
              <w:jc w:val="left"/>
              <w:rPr>
                <w:rFonts w:ascii="Arial" w:eastAsia="宋体" w:hAnsi="Arial" w:cs="Arial"/>
                <w:kern w:val="0"/>
                <w:sz w:val="21"/>
                <w:szCs w:val="21"/>
              </w:rPr>
            </w:pPr>
            <w:r w:rsidRPr="008E18C9">
              <w:rPr>
                <w:rFonts w:ascii="Arial" w:eastAsia="宋体" w:hAnsi="Arial" w:cs="Arial"/>
                <w:kern w:val="0"/>
                <w:sz w:val="21"/>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tcPr>
          <w:p w:rsidR="004349C2" w:rsidRPr="008E18C9" w:rsidRDefault="004349C2" w:rsidP="00CD5014">
            <w:pPr>
              <w:widowControl/>
              <w:jc w:val="left"/>
              <w:rPr>
                <w:rFonts w:ascii="Arial" w:eastAsia="宋体" w:hAnsi="Arial" w:cs="Arial"/>
                <w:kern w:val="0"/>
                <w:sz w:val="21"/>
                <w:szCs w:val="21"/>
              </w:rPr>
            </w:pPr>
            <w:r w:rsidRPr="008E18C9">
              <w:rPr>
                <w:rFonts w:ascii="Arial" w:eastAsia="宋体" w:hAnsi="Arial" w:cs="Arial"/>
                <w:kern w:val="0"/>
                <w:sz w:val="21"/>
                <w:szCs w:val="21"/>
              </w:rPr>
              <w:t xml:space="preserve">　</w:t>
            </w:r>
          </w:p>
        </w:tc>
        <w:tc>
          <w:tcPr>
            <w:tcW w:w="4310" w:type="dxa"/>
            <w:tcBorders>
              <w:top w:val="nil"/>
              <w:left w:val="nil"/>
              <w:bottom w:val="single" w:sz="4" w:space="0" w:color="auto"/>
              <w:right w:val="single" w:sz="4" w:space="0" w:color="auto"/>
            </w:tcBorders>
            <w:shd w:val="clear" w:color="auto" w:fill="auto"/>
            <w:noWrap/>
            <w:vAlign w:val="center"/>
          </w:tcPr>
          <w:p w:rsidR="004349C2" w:rsidRPr="008E18C9" w:rsidRDefault="004349C2" w:rsidP="00CD5014">
            <w:pPr>
              <w:widowControl/>
              <w:jc w:val="left"/>
              <w:rPr>
                <w:rFonts w:ascii="Arial" w:eastAsia="宋体" w:hAnsi="Arial" w:cs="Arial"/>
                <w:kern w:val="0"/>
                <w:sz w:val="21"/>
                <w:szCs w:val="21"/>
              </w:rPr>
            </w:pPr>
            <w:r w:rsidRPr="008E18C9">
              <w:rPr>
                <w:rFonts w:ascii="Arial" w:eastAsia="宋体" w:hAnsi="Arial" w:cs="Arial"/>
                <w:kern w:val="0"/>
                <w:sz w:val="21"/>
                <w:szCs w:val="21"/>
              </w:rPr>
              <w:t xml:space="preserve">            21,770,000.00 </w:t>
            </w:r>
          </w:p>
        </w:tc>
      </w:tr>
      <w:tr w:rsidR="004349C2" w:rsidRPr="00723E3C" w:rsidTr="00CD5014">
        <w:trPr>
          <w:trHeight w:val="600"/>
        </w:trPr>
        <w:tc>
          <w:tcPr>
            <w:tcW w:w="2790" w:type="dxa"/>
            <w:tcBorders>
              <w:top w:val="nil"/>
              <w:left w:val="single" w:sz="4" w:space="0" w:color="auto"/>
              <w:bottom w:val="single" w:sz="4" w:space="0" w:color="auto"/>
              <w:right w:val="single" w:sz="4" w:space="0" w:color="auto"/>
            </w:tcBorders>
            <w:shd w:val="clear" w:color="auto" w:fill="auto"/>
            <w:noWrap/>
            <w:vAlign w:val="center"/>
          </w:tcPr>
          <w:p w:rsidR="004349C2" w:rsidRPr="008E18C9" w:rsidRDefault="004349C2" w:rsidP="00CD5014">
            <w:pPr>
              <w:widowControl/>
              <w:jc w:val="left"/>
              <w:rPr>
                <w:rFonts w:ascii="宋体" w:eastAsia="宋体" w:hAnsi="宋体" w:cs="宋体"/>
                <w:kern w:val="0"/>
                <w:sz w:val="21"/>
                <w:szCs w:val="21"/>
              </w:rPr>
            </w:pPr>
            <w:r w:rsidRPr="008E18C9">
              <w:rPr>
                <w:rFonts w:ascii="宋体" w:eastAsia="宋体" w:hAnsi="宋体" w:cs="宋体" w:hint="eastAsia"/>
                <w:kern w:val="0"/>
                <w:sz w:val="21"/>
                <w:szCs w:val="21"/>
              </w:rPr>
              <w:t xml:space="preserve">  1、 省级配套</w:t>
            </w:r>
            <w:r w:rsidRPr="008E18C9">
              <w:rPr>
                <w:rFonts w:ascii="Arial" w:eastAsia="宋体" w:hAnsi="Arial" w:cs="Arial" w:hint="eastAsia"/>
                <w:kern w:val="0"/>
                <w:sz w:val="21"/>
                <w:szCs w:val="21"/>
              </w:rPr>
              <w:t>1. Provincial counterpart fund</w:t>
            </w:r>
          </w:p>
        </w:tc>
        <w:tc>
          <w:tcPr>
            <w:tcW w:w="1912" w:type="dxa"/>
            <w:tcBorders>
              <w:top w:val="nil"/>
              <w:left w:val="nil"/>
              <w:bottom w:val="single" w:sz="4" w:space="0" w:color="auto"/>
              <w:right w:val="single" w:sz="4" w:space="0" w:color="auto"/>
            </w:tcBorders>
            <w:shd w:val="clear" w:color="auto" w:fill="auto"/>
            <w:noWrap/>
            <w:vAlign w:val="center"/>
          </w:tcPr>
          <w:p w:rsidR="004349C2" w:rsidRPr="008E18C9" w:rsidRDefault="004349C2" w:rsidP="00CD5014">
            <w:pPr>
              <w:widowControl/>
              <w:jc w:val="left"/>
              <w:rPr>
                <w:rFonts w:ascii="Arial" w:eastAsia="宋体" w:hAnsi="Arial" w:cs="Arial"/>
                <w:kern w:val="0"/>
                <w:sz w:val="21"/>
                <w:szCs w:val="21"/>
              </w:rPr>
            </w:pPr>
            <w:r w:rsidRPr="008E18C9">
              <w:rPr>
                <w:rFonts w:ascii="Arial" w:eastAsia="宋体" w:hAnsi="Arial" w:cs="Arial"/>
                <w:kern w:val="0"/>
                <w:sz w:val="21"/>
                <w:szCs w:val="21"/>
              </w:rPr>
              <w:t xml:space="preserve">　</w:t>
            </w:r>
          </w:p>
        </w:tc>
        <w:tc>
          <w:tcPr>
            <w:tcW w:w="3230" w:type="dxa"/>
            <w:tcBorders>
              <w:top w:val="nil"/>
              <w:left w:val="nil"/>
              <w:bottom w:val="single" w:sz="4" w:space="0" w:color="auto"/>
              <w:right w:val="single" w:sz="4" w:space="0" w:color="auto"/>
            </w:tcBorders>
            <w:shd w:val="clear" w:color="auto" w:fill="auto"/>
            <w:noWrap/>
            <w:vAlign w:val="center"/>
          </w:tcPr>
          <w:p w:rsidR="004349C2" w:rsidRPr="008E18C9" w:rsidRDefault="004349C2" w:rsidP="00CD5014">
            <w:pPr>
              <w:widowControl/>
              <w:jc w:val="left"/>
              <w:rPr>
                <w:rFonts w:ascii="Arial" w:eastAsia="宋体" w:hAnsi="Arial" w:cs="Arial"/>
                <w:kern w:val="0"/>
                <w:sz w:val="21"/>
                <w:szCs w:val="21"/>
              </w:rPr>
            </w:pPr>
            <w:r w:rsidRPr="008E18C9">
              <w:rPr>
                <w:rFonts w:ascii="Arial" w:eastAsia="宋体" w:hAnsi="Arial" w:cs="Arial"/>
                <w:kern w:val="0"/>
                <w:sz w:val="21"/>
                <w:szCs w:val="21"/>
              </w:rPr>
              <w:t xml:space="preserve">                          -   </w:t>
            </w:r>
          </w:p>
        </w:tc>
        <w:tc>
          <w:tcPr>
            <w:tcW w:w="1230" w:type="dxa"/>
            <w:tcBorders>
              <w:top w:val="nil"/>
              <w:left w:val="nil"/>
              <w:bottom w:val="single" w:sz="4" w:space="0" w:color="auto"/>
              <w:right w:val="single" w:sz="4" w:space="0" w:color="auto"/>
            </w:tcBorders>
            <w:shd w:val="clear" w:color="auto" w:fill="auto"/>
            <w:noWrap/>
            <w:vAlign w:val="center"/>
          </w:tcPr>
          <w:p w:rsidR="004349C2" w:rsidRPr="008E18C9" w:rsidRDefault="004349C2" w:rsidP="00CD5014">
            <w:pPr>
              <w:widowControl/>
              <w:jc w:val="left"/>
              <w:rPr>
                <w:rFonts w:ascii="Arial" w:eastAsia="宋体" w:hAnsi="Arial" w:cs="Arial"/>
                <w:kern w:val="0"/>
                <w:sz w:val="21"/>
                <w:szCs w:val="21"/>
              </w:rPr>
            </w:pPr>
            <w:r w:rsidRPr="008E18C9">
              <w:rPr>
                <w:rFonts w:ascii="Arial" w:eastAsia="宋体" w:hAnsi="Arial" w:cs="Arial"/>
                <w:kern w:val="0"/>
                <w:sz w:val="21"/>
                <w:szCs w:val="21"/>
              </w:rPr>
              <w:t xml:space="preserve">　</w:t>
            </w:r>
          </w:p>
        </w:tc>
        <w:tc>
          <w:tcPr>
            <w:tcW w:w="4310" w:type="dxa"/>
            <w:tcBorders>
              <w:top w:val="nil"/>
              <w:left w:val="nil"/>
              <w:bottom w:val="single" w:sz="4" w:space="0" w:color="auto"/>
              <w:right w:val="single" w:sz="4" w:space="0" w:color="auto"/>
            </w:tcBorders>
            <w:shd w:val="clear" w:color="auto" w:fill="auto"/>
            <w:noWrap/>
            <w:vAlign w:val="center"/>
          </w:tcPr>
          <w:p w:rsidR="004349C2" w:rsidRPr="008E18C9" w:rsidRDefault="004349C2" w:rsidP="00CD5014">
            <w:pPr>
              <w:widowControl/>
              <w:jc w:val="left"/>
              <w:rPr>
                <w:rFonts w:ascii="Arial" w:eastAsia="宋体" w:hAnsi="Arial" w:cs="Arial"/>
                <w:kern w:val="0"/>
                <w:sz w:val="21"/>
                <w:szCs w:val="21"/>
              </w:rPr>
            </w:pPr>
            <w:r w:rsidRPr="008E18C9">
              <w:rPr>
                <w:rFonts w:ascii="Arial" w:eastAsia="宋体" w:hAnsi="Arial" w:cs="Arial"/>
                <w:kern w:val="0"/>
                <w:sz w:val="21"/>
                <w:szCs w:val="21"/>
              </w:rPr>
              <w:t xml:space="preserve">            21,770,000.00 </w:t>
            </w:r>
          </w:p>
        </w:tc>
      </w:tr>
      <w:tr w:rsidR="004349C2" w:rsidRPr="00723E3C" w:rsidTr="00CD5014">
        <w:trPr>
          <w:trHeight w:val="600"/>
        </w:trPr>
        <w:tc>
          <w:tcPr>
            <w:tcW w:w="2790" w:type="dxa"/>
            <w:tcBorders>
              <w:top w:val="nil"/>
              <w:left w:val="single" w:sz="4" w:space="0" w:color="auto"/>
              <w:bottom w:val="single" w:sz="4" w:space="0" w:color="auto"/>
              <w:right w:val="single" w:sz="4" w:space="0" w:color="auto"/>
            </w:tcBorders>
            <w:shd w:val="clear" w:color="auto" w:fill="auto"/>
            <w:noWrap/>
            <w:vAlign w:val="center"/>
          </w:tcPr>
          <w:p w:rsidR="004349C2" w:rsidRPr="008E18C9" w:rsidRDefault="004349C2" w:rsidP="00CD5014">
            <w:pPr>
              <w:widowControl/>
              <w:jc w:val="left"/>
              <w:rPr>
                <w:rFonts w:ascii="宋体" w:eastAsia="宋体" w:hAnsi="宋体" w:cs="宋体"/>
                <w:kern w:val="0"/>
                <w:sz w:val="21"/>
                <w:szCs w:val="21"/>
              </w:rPr>
            </w:pPr>
            <w:r w:rsidRPr="008E18C9">
              <w:rPr>
                <w:rFonts w:ascii="宋体" w:eastAsia="宋体" w:hAnsi="宋体" w:cs="宋体" w:hint="eastAsia"/>
                <w:kern w:val="0"/>
                <w:sz w:val="21"/>
                <w:szCs w:val="21"/>
              </w:rPr>
              <w:t xml:space="preserve">  2 、市级配套</w:t>
            </w:r>
            <w:r w:rsidRPr="008E18C9">
              <w:rPr>
                <w:rFonts w:ascii="Arial" w:eastAsia="宋体" w:hAnsi="Arial" w:cs="Arial" w:hint="eastAsia"/>
                <w:kern w:val="0"/>
                <w:sz w:val="21"/>
                <w:szCs w:val="21"/>
              </w:rPr>
              <w:t>. II . Municipal counterpart fund</w:t>
            </w:r>
          </w:p>
        </w:tc>
        <w:tc>
          <w:tcPr>
            <w:tcW w:w="1912" w:type="dxa"/>
            <w:tcBorders>
              <w:top w:val="nil"/>
              <w:left w:val="nil"/>
              <w:bottom w:val="single" w:sz="4" w:space="0" w:color="auto"/>
              <w:right w:val="single" w:sz="4" w:space="0" w:color="auto"/>
            </w:tcBorders>
            <w:shd w:val="clear" w:color="auto" w:fill="auto"/>
            <w:noWrap/>
            <w:vAlign w:val="center"/>
          </w:tcPr>
          <w:p w:rsidR="004349C2" w:rsidRPr="008E18C9" w:rsidRDefault="004349C2" w:rsidP="00CD5014">
            <w:pPr>
              <w:widowControl/>
              <w:jc w:val="left"/>
              <w:rPr>
                <w:rFonts w:ascii="Arial" w:eastAsia="宋体" w:hAnsi="Arial" w:cs="Arial"/>
                <w:kern w:val="0"/>
                <w:sz w:val="21"/>
                <w:szCs w:val="21"/>
              </w:rPr>
            </w:pPr>
            <w:r w:rsidRPr="008E18C9">
              <w:rPr>
                <w:rFonts w:ascii="Arial" w:eastAsia="宋体" w:hAnsi="Arial" w:cs="Arial"/>
                <w:kern w:val="0"/>
                <w:sz w:val="21"/>
                <w:szCs w:val="21"/>
              </w:rPr>
              <w:t xml:space="preserve">　</w:t>
            </w:r>
          </w:p>
        </w:tc>
        <w:tc>
          <w:tcPr>
            <w:tcW w:w="3230" w:type="dxa"/>
            <w:tcBorders>
              <w:top w:val="nil"/>
              <w:left w:val="nil"/>
              <w:bottom w:val="single" w:sz="4" w:space="0" w:color="auto"/>
              <w:right w:val="single" w:sz="4" w:space="0" w:color="auto"/>
            </w:tcBorders>
            <w:shd w:val="clear" w:color="auto" w:fill="auto"/>
            <w:noWrap/>
            <w:vAlign w:val="center"/>
          </w:tcPr>
          <w:p w:rsidR="004349C2" w:rsidRPr="008E18C9" w:rsidRDefault="004349C2" w:rsidP="00CD5014">
            <w:pPr>
              <w:widowControl/>
              <w:jc w:val="left"/>
              <w:rPr>
                <w:rFonts w:ascii="Arial" w:eastAsia="宋体" w:hAnsi="Arial" w:cs="Arial"/>
                <w:kern w:val="0"/>
                <w:sz w:val="21"/>
                <w:szCs w:val="21"/>
              </w:rPr>
            </w:pPr>
            <w:r w:rsidRPr="008E18C9">
              <w:rPr>
                <w:rFonts w:ascii="Arial" w:eastAsia="宋体" w:hAnsi="Arial" w:cs="Arial"/>
                <w:kern w:val="0"/>
                <w:sz w:val="21"/>
                <w:szCs w:val="21"/>
              </w:rPr>
              <w:t xml:space="preserve">                          -   </w:t>
            </w:r>
          </w:p>
        </w:tc>
        <w:tc>
          <w:tcPr>
            <w:tcW w:w="1230" w:type="dxa"/>
            <w:tcBorders>
              <w:top w:val="nil"/>
              <w:left w:val="nil"/>
              <w:bottom w:val="single" w:sz="4" w:space="0" w:color="auto"/>
              <w:right w:val="single" w:sz="4" w:space="0" w:color="auto"/>
            </w:tcBorders>
            <w:shd w:val="clear" w:color="auto" w:fill="auto"/>
            <w:noWrap/>
            <w:vAlign w:val="center"/>
          </w:tcPr>
          <w:p w:rsidR="004349C2" w:rsidRPr="008E18C9" w:rsidRDefault="004349C2" w:rsidP="00CD5014">
            <w:pPr>
              <w:widowControl/>
              <w:jc w:val="left"/>
              <w:rPr>
                <w:rFonts w:ascii="Arial" w:eastAsia="宋体" w:hAnsi="Arial" w:cs="Arial"/>
                <w:kern w:val="0"/>
                <w:sz w:val="21"/>
                <w:szCs w:val="21"/>
              </w:rPr>
            </w:pPr>
            <w:r w:rsidRPr="008E18C9">
              <w:rPr>
                <w:rFonts w:ascii="Arial" w:eastAsia="宋体" w:hAnsi="Arial" w:cs="Arial"/>
                <w:kern w:val="0"/>
                <w:sz w:val="21"/>
                <w:szCs w:val="21"/>
              </w:rPr>
              <w:t xml:space="preserve">　</w:t>
            </w:r>
          </w:p>
        </w:tc>
        <w:tc>
          <w:tcPr>
            <w:tcW w:w="4310" w:type="dxa"/>
            <w:tcBorders>
              <w:top w:val="nil"/>
              <w:left w:val="nil"/>
              <w:bottom w:val="single" w:sz="4" w:space="0" w:color="auto"/>
              <w:right w:val="single" w:sz="4" w:space="0" w:color="auto"/>
            </w:tcBorders>
            <w:shd w:val="clear" w:color="auto" w:fill="auto"/>
            <w:noWrap/>
            <w:vAlign w:val="center"/>
          </w:tcPr>
          <w:p w:rsidR="004349C2" w:rsidRPr="008E18C9" w:rsidRDefault="004349C2" w:rsidP="00CD5014">
            <w:pPr>
              <w:widowControl/>
              <w:jc w:val="left"/>
              <w:rPr>
                <w:rFonts w:ascii="Arial" w:eastAsia="宋体" w:hAnsi="Arial" w:cs="Arial"/>
                <w:kern w:val="0"/>
                <w:sz w:val="21"/>
                <w:szCs w:val="21"/>
              </w:rPr>
            </w:pPr>
            <w:r w:rsidRPr="008E18C9">
              <w:rPr>
                <w:rFonts w:ascii="Arial" w:eastAsia="宋体" w:hAnsi="Arial" w:cs="Arial"/>
                <w:kern w:val="0"/>
                <w:sz w:val="21"/>
                <w:szCs w:val="21"/>
              </w:rPr>
              <w:t xml:space="preserve">                                   -   </w:t>
            </w:r>
          </w:p>
        </w:tc>
      </w:tr>
      <w:tr w:rsidR="004349C2" w:rsidRPr="00723E3C" w:rsidTr="00CD5014">
        <w:trPr>
          <w:trHeight w:val="600"/>
        </w:trPr>
        <w:tc>
          <w:tcPr>
            <w:tcW w:w="2790" w:type="dxa"/>
            <w:tcBorders>
              <w:top w:val="nil"/>
              <w:left w:val="single" w:sz="4" w:space="0" w:color="auto"/>
              <w:bottom w:val="single" w:sz="4" w:space="0" w:color="auto"/>
              <w:right w:val="single" w:sz="4" w:space="0" w:color="auto"/>
            </w:tcBorders>
            <w:shd w:val="clear" w:color="auto" w:fill="auto"/>
            <w:noWrap/>
            <w:vAlign w:val="center"/>
          </w:tcPr>
          <w:p w:rsidR="004349C2" w:rsidRPr="00723E3C" w:rsidRDefault="004349C2" w:rsidP="00CD5014">
            <w:pPr>
              <w:widowControl/>
              <w:jc w:val="left"/>
              <w:rPr>
                <w:rFonts w:ascii="宋体" w:eastAsia="宋体" w:hAnsi="宋体" w:cs="宋体"/>
                <w:kern w:val="0"/>
                <w:sz w:val="24"/>
                <w:szCs w:val="24"/>
              </w:rPr>
            </w:pPr>
            <w:r w:rsidRPr="00723E3C">
              <w:rPr>
                <w:rFonts w:ascii="宋体" w:eastAsia="宋体" w:hAnsi="宋体" w:cs="宋体" w:hint="eastAsia"/>
                <w:kern w:val="0"/>
                <w:sz w:val="24"/>
                <w:szCs w:val="24"/>
              </w:rPr>
              <w:t>三 、劳务折抵(单位自筹)</w:t>
            </w:r>
            <w:r>
              <w:rPr>
                <w:rFonts w:ascii="Arial" w:eastAsia="宋体" w:hAnsi="Arial" w:cs="Arial" w:hint="eastAsia"/>
                <w:kern w:val="0"/>
                <w:sz w:val="24"/>
                <w:szCs w:val="24"/>
              </w:rPr>
              <w:t xml:space="preserve"> III Free labor input (self-financing)</w:t>
            </w:r>
          </w:p>
        </w:tc>
        <w:tc>
          <w:tcPr>
            <w:tcW w:w="1912" w:type="dxa"/>
            <w:tcBorders>
              <w:top w:val="nil"/>
              <w:left w:val="nil"/>
              <w:bottom w:val="single" w:sz="4" w:space="0" w:color="auto"/>
              <w:right w:val="single" w:sz="4" w:space="0" w:color="auto"/>
            </w:tcBorders>
            <w:shd w:val="clear" w:color="auto" w:fill="auto"/>
            <w:noWrap/>
            <w:vAlign w:val="center"/>
          </w:tcPr>
          <w:p w:rsidR="004349C2" w:rsidRPr="00723E3C" w:rsidRDefault="004349C2" w:rsidP="00CD5014">
            <w:pPr>
              <w:widowControl/>
              <w:jc w:val="left"/>
              <w:rPr>
                <w:rFonts w:ascii="Arial" w:eastAsia="宋体" w:hAnsi="Arial" w:cs="Arial"/>
                <w:kern w:val="0"/>
                <w:sz w:val="24"/>
                <w:szCs w:val="24"/>
              </w:rPr>
            </w:pPr>
            <w:r w:rsidRPr="00723E3C">
              <w:rPr>
                <w:rFonts w:ascii="Arial" w:eastAsia="宋体" w:hAnsi="Arial" w:cs="Arial"/>
                <w:kern w:val="0"/>
                <w:sz w:val="24"/>
                <w:szCs w:val="24"/>
              </w:rPr>
              <w:t xml:space="preserve">    1,530,000.00 </w:t>
            </w:r>
          </w:p>
        </w:tc>
        <w:tc>
          <w:tcPr>
            <w:tcW w:w="3230" w:type="dxa"/>
            <w:tcBorders>
              <w:top w:val="nil"/>
              <w:left w:val="nil"/>
              <w:bottom w:val="single" w:sz="4" w:space="0" w:color="auto"/>
              <w:right w:val="single" w:sz="4" w:space="0" w:color="auto"/>
            </w:tcBorders>
            <w:shd w:val="clear" w:color="auto" w:fill="auto"/>
            <w:noWrap/>
            <w:vAlign w:val="center"/>
          </w:tcPr>
          <w:p w:rsidR="004349C2" w:rsidRPr="00723E3C" w:rsidRDefault="004349C2" w:rsidP="00CD5014">
            <w:pPr>
              <w:widowControl/>
              <w:jc w:val="left"/>
              <w:rPr>
                <w:rFonts w:ascii="Arial" w:eastAsia="宋体" w:hAnsi="Arial" w:cs="Arial"/>
                <w:kern w:val="0"/>
                <w:sz w:val="24"/>
                <w:szCs w:val="24"/>
              </w:rPr>
            </w:pPr>
            <w:r w:rsidRPr="00723E3C">
              <w:rPr>
                <w:rFonts w:ascii="Arial" w:eastAsia="宋体" w:hAnsi="Arial" w:cs="Arial"/>
                <w:kern w:val="0"/>
                <w:sz w:val="24"/>
                <w:szCs w:val="24"/>
              </w:rPr>
              <w:t xml:space="preserve">      6,371,803.90 </w:t>
            </w:r>
          </w:p>
        </w:tc>
        <w:tc>
          <w:tcPr>
            <w:tcW w:w="1230" w:type="dxa"/>
            <w:tcBorders>
              <w:top w:val="nil"/>
              <w:left w:val="nil"/>
              <w:bottom w:val="single" w:sz="4" w:space="0" w:color="auto"/>
              <w:right w:val="single" w:sz="4" w:space="0" w:color="auto"/>
            </w:tcBorders>
            <w:shd w:val="clear" w:color="auto" w:fill="auto"/>
            <w:noWrap/>
            <w:vAlign w:val="center"/>
          </w:tcPr>
          <w:p w:rsidR="004349C2" w:rsidRPr="00723E3C" w:rsidRDefault="004349C2" w:rsidP="00CD5014">
            <w:pPr>
              <w:widowControl/>
              <w:jc w:val="right"/>
              <w:rPr>
                <w:rFonts w:ascii="Arial" w:eastAsia="宋体" w:hAnsi="Arial" w:cs="Arial"/>
                <w:kern w:val="0"/>
                <w:sz w:val="24"/>
                <w:szCs w:val="24"/>
              </w:rPr>
            </w:pPr>
            <w:r w:rsidRPr="00723E3C">
              <w:rPr>
                <w:rFonts w:ascii="Arial" w:eastAsia="宋体" w:hAnsi="Arial" w:cs="Arial"/>
                <w:kern w:val="0"/>
                <w:sz w:val="24"/>
                <w:szCs w:val="24"/>
              </w:rPr>
              <w:t>416.46%</w:t>
            </w:r>
          </w:p>
        </w:tc>
        <w:tc>
          <w:tcPr>
            <w:tcW w:w="4310" w:type="dxa"/>
            <w:tcBorders>
              <w:top w:val="nil"/>
              <w:left w:val="nil"/>
              <w:bottom w:val="single" w:sz="4" w:space="0" w:color="auto"/>
              <w:right w:val="single" w:sz="4" w:space="0" w:color="auto"/>
            </w:tcBorders>
            <w:shd w:val="clear" w:color="auto" w:fill="auto"/>
            <w:noWrap/>
            <w:vAlign w:val="center"/>
          </w:tcPr>
          <w:p w:rsidR="004349C2" w:rsidRPr="00723E3C" w:rsidRDefault="004349C2" w:rsidP="00CD5014">
            <w:pPr>
              <w:widowControl/>
              <w:jc w:val="left"/>
              <w:rPr>
                <w:rFonts w:ascii="Arial" w:eastAsia="宋体" w:hAnsi="Arial" w:cs="Arial"/>
                <w:kern w:val="0"/>
                <w:sz w:val="24"/>
                <w:szCs w:val="24"/>
              </w:rPr>
            </w:pPr>
            <w:r w:rsidRPr="00723E3C">
              <w:rPr>
                <w:rFonts w:ascii="Arial" w:eastAsia="宋体" w:hAnsi="Arial" w:cs="Arial"/>
                <w:kern w:val="0"/>
                <w:sz w:val="24"/>
                <w:szCs w:val="24"/>
              </w:rPr>
              <w:t xml:space="preserve">               6,371,803.90 </w:t>
            </w:r>
          </w:p>
        </w:tc>
      </w:tr>
      <w:tr w:rsidR="004349C2" w:rsidRPr="00723E3C" w:rsidTr="00CD5014">
        <w:trPr>
          <w:trHeight w:val="600"/>
        </w:trPr>
        <w:tc>
          <w:tcPr>
            <w:tcW w:w="2790" w:type="dxa"/>
            <w:tcBorders>
              <w:top w:val="nil"/>
              <w:left w:val="single" w:sz="4" w:space="0" w:color="auto"/>
              <w:bottom w:val="single" w:sz="4" w:space="0" w:color="auto"/>
              <w:right w:val="single" w:sz="4" w:space="0" w:color="auto"/>
            </w:tcBorders>
            <w:shd w:val="clear" w:color="auto" w:fill="auto"/>
            <w:noWrap/>
            <w:vAlign w:val="center"/>
          </w:tcPr>
          <w:p w:rsidR="004349C2" w:rsidRPr="00723E3C" w:rsidRDefault="004349C2" w:rsidP="00CD5014">
            <w:pPr>
              <w:widowControl/>
              <w:jc w:val="center"/>
              <w:rPr>
                <w:rFonts w:ascii="宋体" w:eastAsia="宋体" w:hAnsi="宋体" w:cs="宋体"/>
                <w:kern w:val="0"/>
                <w:sz w:val="24"/>
                <w:szCs w:val="24"/>
              </w:rPr>
            </w:pPr>
            <w:r w:rsidRPr="00723E3C">
              <w:rPr>
                <w:rFonts w:ascii="宋体" w:eastAsia="宋体" w:hAnsi="宋体" w:cs="宋体" w:hint="eastAsia"/>
                <w:kern w:val="0"/>
                <w:sz w:val="24"/>
                <w:szCs w:val="24"/>
              </w:rPr>
              <w:t>合    计</w:t>
            </w:r>
            <w:r>
              <w:rPr>
                <w:rFonts w:ascii="Arial" w:eastAsia="宋体" w:hAnsi="Arial" w:cs="Arial" w:hint="eastAsia"/>
                <w:kern w:val="0"/>
                <w:sz w:val="24"/>
                <w:szCs w:val="24"/>
              </w:rPr>
              <w:t>Total</w:t>
            </w:r>
          </w:p>
        </w:tc>
        <w:tc>
          <w:tcPr>
            <w:tcW w:w="1912" w:type="dxa"/>
            <w:tcBorders>
              <w:top w:val="nil"/>
              <w:left w:val="nil"/>
              <w:bottom w:val="single" w:sz="4" w:space="0" w:color="auto"/>
              <w:right w:val="single" w:sz="4" w:space="0" w:color="auto"/>
            </w:tcBorders>
            <w:shd w:val="clear" w:color="auto" w:fill="auto"/>
            <w:noWrap/>
            <w:vAlign w:val="center"/>
          </w:tcPr>
          <w:p w:rsidR="004349C2" w:rsidRPr="00723E3C" w:rsidRDefault="004349C2" w:rsidP="00CD5014">
            <w:pPr>
              <w:widowControl/>
              <w:jc w:val="left"/>
              <w:rPr>
                <w:rFonts w:ascii="Arial" w:eastAsia="宋体" w:hAnsi="Arial" w:cs="Arial"/>
                <w:kern w:val="0"/>
                <w:sz w:val="24"/>
                <w:szCs w:val="24"/>
              </w:rPr>
            </w:pPr>
            <w:r w:rsidRPr="00723E3C">
              <w:rPr>
                <w:rFonts w:ascii="Arial" w:eastAsia="宋体" w:hAnsi="Arial" w:cs="Arial"/>
                <w:kern w:val="0"/>
                <w:sz w:val="24"/>
                <w:szCs w:val="24"/>
              </w:rPr>
              <w:t xml:space="preserve">    4,730,000.00 </w:t>
            </w:r>
          </w:p>
        </w:tc>
        <w:tc>
          <w:tcPr>
            <w:tcW w:w="3230" w:type="dxa"/>
            <w:tcBorders>
              <w:top w:val="nil"/>
              <w:left w:val="nil"/>
              <w:bottom w:val="single" w:sz="4" w:space="0" w:color="auto"/>
              <w:right w:val="single" w:sz="4" w:space="0" w:color="auto"/>
            </w:tcBorders>
            <w:shd w:val="clear" w:color="auto" w:fill="auto"/>
            <w:noWrap/>
            <w:vAlign w:val="center"/>
          </w:tcPr>
          <w:p w:rsidR="004349C2" w:rsidRPr="00723E3C" w:rsidRDefault="004349C2" w:rsidP="00CD5014">
            <w:pPr>
              <w:widowControl/>
              <w:jc w:val="left"/>
              <w:rPr>
                <w:rFonts w:ascii="Arial" w:eastAsia="宋体" w:hAnsi="Arial" w:cs="Arial"/>
                <w:kern w:val="0"/>
                <w:sz w:val="24"/>
                <w:szCs w:val="24"/>
              </w:rPr>
            </w:pPr>
            <w:r w:rsidRPr="00723E3C">
              <w:rPr>
                <w:rFonts w:ascii="Arial" w:eastAsia="宋体" w:hAnsi="Arial" w:cs="Arial"/>
                <w:kern w:val="0"/>
                <w:sz w:val="24"/>
                <w:szCs w:val="24"/>
              </w:rPr>
              <w:t xml:space="preserve">      6,371,803.90 </w:t>
            </w:r>
          </w:p>
        </w:tc>
        <w:tc>
          <w:tcPr>
            <w:tcW w:w="1230" w:type="dxa"/>
            <w:tcBorders>
              <w:top w:val="nil"/>
              <w:left w:val="nil"/>
              <w:bottom w:val="single" w:sz="4" w:space="0" w:color="auto"/>
              <w:right w:val="single" w:sz="4" w:space="0" w:color="auto"/>
            </w:tcBorders>
            <w:shd w:val="clear" w:color="auto" w:fill="auto"/>
            <w:noWrap/>
            <w:vAlign w:val="center"/>
          </w:tcPr>
          <w:p w:rsidR="004349C2" w:rsidRPr="00723E3C" w:rsidRDefault="004349C2" w:rsidP="00CD5014">
            <w:pPr>
              <w:widowControl/>
              <w:jc w:val="right"/>
              <w:rPr>
                <w:rFonts w:ascii="Arial" w:eastAsia="宋体" w:hAnsi="Arial" w:cs="Arial"/>
                <w:kern w:val="0"/>
                <w:sz w:val="24"/>
                <w:szCs w:val="24"/>
              </w:rPr>
            </w:pPr>
            <w:r w:rsidRPr="00723E3C">
              <w:rPr>
                <w:rFonts w:ascii="Arial" w:eastAsia="宋体" w:hAnsi="Arial" w:cs="Arial"/>
                <w:kern w:val="0"/>
                <w:sz w:val="24"/>
                <w:szCs w:val="24"/>
              </w:rPr>
              <w:t>134.71%</w:t>
            </w:r>
          </w:p>
        </w:tc>
        <w:tc>
          <w:tcPr>
            <w:tcW w:w="4310" w:type="dxa"/>
            <w:tcBorders>
              <w:top w:val="nil"/>
              <w:left w:val="nil"/>
              <w:bottom w:val="single" w:sz="4" w:space="0" w:color="auto"/>
              <w:right w:val="single" w:sz="4" w:space="0" w:color="auto"/>
            </w:tcBorders>
            <w:shd w:val="clear" w:color="auto" w:fill="auto"/>
            <w:noWrap/>
            <w:vAlign w:val="center"/>
          </w:tcPr>
          <w:p w:rsidR="004349C2" w:rsidRPr="00723E3C" w:rsidRDefault="004349C2" w:rsidP="00CD5014">
            <w:pPr>
              <w:widowControl/>
              <w:jc w:val="left"/>
              <w:rPr>
                <w:rFonts w:ascii="Arial" w:eastAsia="宋体" w:hAnsi="Arial" w:cs="Arial"/>
                <w:kern w:val="0"/>
                <w:sz w:val="24"/>
                <w:szCs w:val="24"/>
              </w:rPr>
            </w:pPr>
            <w:r w:rsidRPr="00723E3C">
              <w:rPr>
                <w:rFonts w:ascii="Arial" w:eastAsia="宋体" w:hAnsi="Arial" w:cs="Arial"/>
                <w:kern w:val="0"/>
                <w:sz w:val="24"/>
                <w:szCs w:val="24"/>
              </w:rPr>
              <w:t xml:space="preserve">            91,615,934.55 </w:t>
            </w:r>
          </w:p>
        </w:tc>
      </w:tr>
    </w:tbl>
    <w:p w:rsidR="004349C2" w:rsidRPr="000831BC" w:rsidRDefault="004349C2" w:rsidP="00DB1667">
      <w:pPr>
        <w:pStyle w:val="-6"/>
        <w:spacing w:before="156" w:after="156"/>
      </w:pPr>
      <w:r>
        <w:rPr>
          <w:rFonts w:hint="eastAsia"/>
        </w:rPr>
        <w:lastRenderedPageBreak/>
        <w:t>(</w:t>
      </w:r>
      <w:r>
        <w:rPr>
          <w:rFonts w:hint="eastAsia"/>
        </w:rPr>
        <w:t>四</w:t>
      </w:r>
      <w:r>
        <w:rPr>
          <w:rFonts w:hint="eastAsia"/>
        </w:rPr>
        <w:t>)</w:t>
      </w:r>
      <w:r w:rsidRPr="00824F87">
        <w:rPr>
          <w:rFonts w:hint="eastAsia"/>
          <w:kern w:val="0"/>
        </w:rPr>
        <w:t xml:space="preserve"> </w:t>
      </w:r>
      <w:r>
        <w:rPr>
          <w:rFonts w:hint="eastAsia"/>
          <w:kern w:val="0"/>
        </w:rPr>
        <w:t>财务报表附注</w:t>
      </w:r>
    </w:p>
    <w:p w:rsidR="004349C2" w:rsidRPr="000831BC" w:rsidRDefault="004349C2" w:rsidP="004349C2">
      <w:pPr>
        <w:widowControl/>
        <w:shd w:val="clear" w:color="auto" w:fill="FFFFFF"/>
        <w:spacing w:before="100" w:beforeAutospacing="1" w:after="100" w:afterAutospacing="1"/>
        <w:ind w:rightChars="-428" w:right="-1370" w:firstLineChars="885" w:firstLine="2832"/>
        <w:rPr>
          <w:rFonts w:ascii="宋体" w:eastAsia="宋体" w:hAnsi="宋体" w:cs="宋体"/>
          <w:kern w:val="0"/>
          <w:sz w:val="24"/>
          <w:szCs w:val="24"/>
        </w:rPr>
      </w:pPr>
      <w:r w:rsidRPr="000831BC">
        <w:rPr>
          <w:kern w:val="0"/>
        </w:rPr>
        <w:t>财务</w:t>
      </w:r>
      <w:r>
        <w:rPr>
          <w:rFonts w:hint="eastAsia"/>
          <w:kern w:val="0"/>
        </w:rPr>
        <w:t>报表附注</w:t>
      </w:r>
    </w:p>
    <w:p w:rsidR="004349C2" w:rsidRPr="002B3FF8" w:rsidRDefault="004349C2" w:rsidP="004349C2">
      <w:pPr>
        <w:widowControl/>
        <w:shd w:val="clear" w:color="auto" w:fill="FFFFFF"/>
        <w:spacing w:before="100" w:beforeAutospacing="1" w:after="100" w:afterAutospacing="1"/>
        <w:ind w:right="-428" w:firstLineChars="300" w:firstLine="960"/>
        <w:rPr>
          <w:kern w:val="0"/>
        </w:rPr>
      </w:pPr>
      <w:r w:rsidRPr="002B3FF8">
        <w:rPr>
          <w:kern w:val="0"/>
        </w:rPr>
        <w:t>2015</w:t>
      </w:r>
      <w:r w:rsidRPr="002B3FF8">
        <w:rPr>
          <w:kern w:val="0"/>
        </w:rPr>
        <w:t>年度省项目办完成了中德合作湖南小农户造林的项目竣工工作。组织了第十次报账，</w:t>
      </w:r>
    </w:p>
    <w:p w:rsidR="004349C2" w:rsidRPr="002B3FF8" w:rsidRDefault="004349C2" w:rsidP="004349C2">
      <w:pPr>
        <w:widowControl/>
        <w:shd w:val="clear" w:color="auto" w:fill="FFFFFF"/>
        <w:spacing w:before="100" w:beforeAutospacing="1" w:after="100" w:afterAutospacing="1"/>
        <w:ind w:firstLineChars="191" w:firstLine="611"/>
        <w:rPr>
          <w:kern w:val="0"/>
        </w:rPr>
      </w:pPr>
      <w:r w:rsidRPr="002B3FF8">
        <w:rPr>
          <w:kern w:val="0"/>
        </w:rPr>
        <w:t>申请提取德方援款折合人民币</w:t>
      </w:r>
      <w:r w:rsidRPr="002B3FF8">
        <w:rPr>
          <w:kern w:val="0"/>
        </w:rPr>
        <w:t>320</w:t>
      </w:r>
      <w:r w:rsidRPr="002B3FF8">
        <w:rPr>
          <w:kern w:val="0"/>
        </w:rPr>
        <w:t>万元。</w:t>
      </w:r>
    </w:p>
    <w:p w:rsidR="004349C2" w:rsidRPr="002B3FF8" w:rsidRDefault="004349C2" w:rsidP="004349C2">
      <w:pPr>
        <w:widowControl/>
        <w:shd w:val="clear" w:color="auto" w:fill="FFFFFF"/>
        <w:spacing w:before="100" w:beforeAutospacing="1" w:after="100" w:afterAutospacing="1"/>
        <w:ind w:firstLineChars="191" w:firstLine="611"/>
        <w:rPr>
          <w:kern w:val="0"/>
        </w:rPr>
      </w:pPr>
      <w:r w:rsidRPr="002B3FF8">
        <w:rPr>
          <w:kern w:val="0"/>
        </w:rPr>
        <w:t>2015</w:t>
      </w:r>
      <w:r w:rsidRPr="002B3FF8">
        <w:rPr>
          <w:kern w:val="0"/>
        </w:rPr>
        <w:t>年度省项目办、省林科院完成杜家冲林场自行车环道施工，共计到位自筹</w:t>
      </w:r>
      <w:r w:rsidRPr="002B3FF8">
        <w:rPr>
          <w:kern w:val="0"/>
        </w:rPr>
        <w:t>637.18</w:t>
      </w:r>
      <w:r w:rsidRPr="002B3FF8">
        <w:rPr>
          <w:kern w:val="0"/>
        </w:rPr>
        <w:t>万元。</w:t>
      </w:r>
      <w:r w:rsidRPr="002B3FF8">
        <w:rPr>
          <w:kern w:val="0"/>
        </w:rPr>
        <w:t xml:space="preserve"> </w:t>
      </w:r>
    </w:p>
    <w:p w:rsidR="004349C2" w:rsidRPr="002B3FF8" w:rsidRDefault="004349C2" w:rsidP="004349C2">
      <w:pPr>
        <w:widowControl/>
        <w:shd w:val="clear" w:color="auto" w:fill="FFFFFF"/>
        <w:spacing w:before="100" w:beforeAutospacing="1" w:after="100" w:afterAutospacing="1"/>
        <w:ind w:firstLineChars="191" w:firstLine="611"/>
        <w:rPr>
          <w:kern w:val="0"/>
        </w:rPr>
      </w:pPr>
      <w:r w:rsidRPr="002B3FF8">
        <w:rPr>
          <w:kern w:val="0"/>
        </w:rPr>
        <w:t>2015</w:t>
      </w:r>
      <w:r w:rsidRPr="002B3FF8">
        <w:rPr>
          <w:kern w:val="0"/>
        </w:rPr>
        <w:t>年度省项目办工程支出</w:t>
      </w:r>
      <w:r w:rsidRPr="002B3FF8">
        <w:rPr>
          <w:kern w:val="0"/>
        </w:rPr>
        <w:t>715.87</w:t>
      </w:r>
      <w:r w:rsidRPr="002B3FF8">
        <w:rPr>
          <w:kern w:val="0"/>
        </w:rPr>
        <w:t>万元，累计支出</w:t>
      </w:r>
      <w:r w:rsidRPr="002B3FF8">
        <w:rPr>
          <w:kern w:val="0"/>
        </w:rPr>
        <w:t>2404.82</w:t>
      </w:r>
      <w:r w:rsidRPr="002B3FF8">
        <w:rPr>
          <w:kern w:val="0"/>
        </w:rPr>
        <w:t>万元，其中：</w:t>
      </w:r>
    </w:p>
    <w:p w:rsidR="004349C2" w:rsidRPr="002B3FF8" w:rsidRDefault="004349C2" w:rsidP="004349C2">
      <w:pPr>
        <w:widowControl/>
        <w:shd w:val="clear" w:color="auto" w:fill="FFFFFF"/>
        <w:spacing w:before="100" w:beforeAutospacing="1" w:after="100" w:afterAutospacing="1"/>
        <w:ind w:firstLineChars="291" w:firstLine="931"/>
        <w:rPr>
          <w:kern w:val="0"/>
        </w:rPr>
      </w:pPr>
      <w:r w:rsidRPr="002B3FF8">
        <w:rPr>
          <w:kern w:val="0"/>
        </w:rPr>
        <w:t>1</w:t>
      </w:r>
      <w:r w:rsidRPr="002B3FF8">
        <w:rPr>
          <w:kern w:val="0"/>
        </w:rPr>
        <w:t>、杜家冲林场自行车环道：本年度支出</w:t>
      </w:r>
      <w:r w:rsidRPr="002B3FF8">
        <w:rPr>
          <w:kern w:val="0"/>
        </w:rPr>
        <w:t>665.24</w:t>
      </w:r>
      <w:r w:rsidRPr="002B3FF8">
        <w:rPr>
          <w:kern w:val="0"/>
        </w:rPr>
        <w:t>万元</w:t>
      </w:r>
    </w:p>
    <w:p w:rsidR="004349C2" w:rsidRDefault="004349C2" w:rsidP="004349C2">
      <w:pPr>
        <w:widowControl/>
        <w:shd w:val="clear" w:color="auto" w:fill="FFFFFF"/>
        <w:spacing w:before="100" w:beforeAutospacing="1" w:after="100" w:afterAutospacing="1"/>
        <w:ind w:firstLineChars="291" w:firstLine="931"/>
        <w:rPr>
          <w:kern w:val="0"/>
        </w:rPr>
      </w:pPr>
      <w:r w:rsidRPr="002B3FF8">
        <w:rPr>
          <w:kern w:val="0"/>
        </w:rPr>
        <w:t>2</w:t>
      </w:r>
      <w:r w:rsidRPr="002B3FF8">
        <w:rPr>
          <w:kern w:val="0"/>
        </w:rPr>
        <w:t>、项目管理费：本年度支出</w:t>
      </w:r>
      <w:r w:rsidRPr="002B3FF8">
        <w:rPr>
          <w:kern w:val="0"/>
        </w:rPr>
        <w:t>43.72</w:t>
      </w:r>
      <w:r w:rsidRPr="002B3FF8">
        <w:rPr>
          <w:kern w:val="0"/>
        </w:rPr>
        <w:t>万元</w:t>
      </w:r>
    </w:p>
    <w:p w:rsidR="004349C2" w:rsidRDefault="004349C2" w:rsidP="004349C2">
      <w:pPr>
        <w:widowControl/>
        <w:shd w:val="clear" w:color="auto" w:fill="FFFFFF"/>
        <w:spacing w:before="100" w:beforeAutospacing="1" w:after="100" w:afterAutospacing="1" w:line="360" w:lineRule="auto"/>
        <w:ind w:rightChars="-200" w:right="-640" w:firstLineChars="290" w:firstLine="928"/>
        <w:sectPr w:rsidR="004349C2" w:rsidSect="008A6594">
          <w:pgSz w:w="16838" w:h="11906" w:orient="landscape"/>
          <w:pgMar w:top="1797" w:right="1440" w:bottom="1797" w:left="1440" w:header="851" w:footer="992" w:gutter="0"/>
          <w:pgNumType w:start="9"/>
          <w:cols w:space="425"/>
          <w:docGrid w:type="lines" w:linePitch="312"/>
        </w:sectPr>
      </w:pPr>
      <w:r w:rsidRPr="00824F87">
        <w:rPr>
          <w:rFonts w:eastAsia="_5b8b_4f53"/>
          <w:kern w:val="0"/>
        </w:rPr>
        <w:t>3</w:t>
      </w:r>
      <w:r w:rsidRPr="00824F87">
        <w:rPr>
          <w:kern w:val="0"/>
        </w:rPr>
        <w:t>、经常性支出：本年度支出</w:t>
      </w:r>
      <w:r w:rsidRPr="00824F87">
        <w:rPr>
          <w:rFonts w:eastAsia="_5b8b_4f53"/>
          <w:kern w:val="0"/>
        </w:rPr>
        <w:t>6.91</w:t>
      </w:r>
      <w:r w:rsidRPr="00824F87">
        <w:rPr>
          <w:kern w:val="0"/>
        </w:rPr>
        <w:t>万元</w:t>
      </w:r>
    </w:p>
    <w:p w:rsidR="004349C2" w:rsidRPr="002B3FF8" w:rsidRDefault="004349C2" w:rsidP="004349C2">
      <w:pPr>
        <w:widowControl/>
        <w:shd w:val="clear" w:color="auto" w:fill="FFFFFF"/>
        <w:spacing w:before="100" w:beforeAutospacing="1" w:after="100" w:afterAutospacing="1"/>
        <w:ind w:firstLineChars="291" w:firstLine="931"/>
        <w:rPr>
          <w:kern w:val="0"/>
        </w:rPr>
      </w:pPr>
    </w:p>
    <w:p w:rsidR="004349C2" w:rsidRDefault="004349C2" w:rsidP="00DB1667">
      <w:pPr>
        <w:pStyle w:val="-4"/>
        <w:spacing w:before="156" w:after="156"/>
        <w:rPr>
          <w:rFonts w:ascii="Arial" w:hAnsi="Arial" w:cs="Arial"/>
        </w:rPr>
      </w:pPr>
      <w:r w:rsidRPr="00B15340">
        <w:rPr>
          <w:rFonts w:ascii="宋体" w:hAnsi="宋体" w:cs="Arial" w:hint="eastAsia"/>
          <w:b/>
          <w:kern w:val="0"/>
          <w:sz w:val="20"/>
        </w:rPr>
        <w:t>IV</w:t>
      </w:r>
      <w:r>
        <w:rPr>
          <w:rFonts w:ascii="宋体" w:hAnsi="宋体" w:cs="Arial" w:hint="eastAsia"/>
          <w:b/>
          <w:kern w:val="0"/>
          <w:sz w:val="20"/>
        </w:rPr>
        <w:t>.</w:t>
      </w:r>
      <w:r w:rsidRPr="00B15340">
        <w:rPr>
          <w:rFonts w:ascii="宋体" w:hAnsi="宋体" w:cs="Arial" w:hint="eastAsia"/>
          <w:b/>
          <w:kern w:val="0"/>
          <w:sz w:val="20"/>
        </w:rPr>
        <w:t xml:space="preserve"> </w:t>
      </w:r>
      <w:r w:rsidRPr="00D53A77">
        <w:rPr>
          <w:rFonts w:ascii="Arial" w:hAnsi="Arial" w:cs="Arial" w:hint="eastAsia"/>
        </w:rPr>
        <w:t>Notes</w:t>
      </w:r>
      <w:r w:rsidRPr="00DB7ACC">
        <w:rPr>
          <w:rFonts w:ascii="Arial" w:hAnsi="Arial" w:cs="Arial" w:hint="eastAsia"/>
          <w:kern w:val="0"/>
        </w:rPr>
        <w:t xml:space="preserve"> to the Financial Statement</w:t>
      </w:r>
      <w:r w:rsidRPr="00D53A77">
        <w:rPr>
          <w:rFonts w:ascii="Arial" w:hAnsi="Arial" w:cs="Arial" w:hint="eastAsia"/>
        </w:rPr>
        <w:t xml:space="preserve"> </w:t>
      </w:r>
    </w:p>
    <w:p w:rsidR="00000000" w:rsidRDefault="004349C2">
      <w:pPr>
        <w:pStyle w:val="-4"/>
        <w:spacing w:before="156" w:after="156"/>
        <w:ind w:firstLineChars="500" w:firstLine="1400"/>
        <w:rPr>
          <w:rFonts w:ascii="Arial" w:hAnsi="Arial" w:cs="Arial"/>
        </w:rPr>
      </w:pPr>
      <w:r w:rsidRPr="00D53A77">
        <w:rPr>
          <w:rFonts w:ascii="Arial" w:hAnsi="Arial" w:cs="Arial" w:hint="eastAsia"/>
        </w:rPr>
        <w:t>Notes</w:t>
      </w:r>
      <w:r w:rsidRPr="00DB7ACC">
        <w:rPr>
          <w:rFonts w:ascii="Arial" w:hAnsi="Arial" w:cs="Arial" w:hint="eastAsia"/>
          <w:kern w:val="0"/>
        </w:rPr>
        <w:t xml:space="preserve"> to the Financial Statement</w:t>
      </w:r>
      <w:r w:rsidRPr="00D53A77">
        <w:rPr>
          <w:rFonts w:ascii="Arial" w:hAnsi="Arial" w:cs="Arial" w:hint="eastAsia"/>
        </w:rPr>
        <w:t xml:space="preserve"> </w:t>
      </w:r>
    </w:p>
    <w:p w:rsidR="00000000" w:rsidRDefault="004349C2">
      <w:pPr>
        <w:pStyle w:val="-4"/>
        <w:spacing w:before="156" w:after="156"/>
        <w:rPr>
          <w:rFonts w:ascii="Arial" w:hAnsi="Arial" w:cs="Arial"/>
          <w:kern w:val="0"/>
        </w:rPr>
      </w:pPr>
      <w:r>
        <w:rPr>
          <w:rFonts w:ascii="Arial" w:hAnsi="Arial" w:cs="Arial"/>
        </w:rPr>
        <w:t>B</w:t>
      </w:r>
      <w:r>
        <w:rPr>
          <w:rFonts w:ascii="Arial" w:hAnsi="Arial" w:cs="Arial" w:hint="eastAsia"/>
        </w:rPr>
        <w:t xml:space="preserve">y </w:t>
      </w:r>
      <w:r>
        <w:rPr>
          <w:rFonts w:ascii="Arial" w:hAnsi="Arial" w:cs="Arial"/>
        </w:rPr>
        <w:t>the</w:t>
      </w:r>
      <w:r>
        <w:rPr>
          <w:rFonts w:ascii="Arial" w:hAnsi="Arial" w:cs="Arial" w:hint="eastAsia"/>
        </w:rPr>
        <w:t xml:space="preserve"> end</w:t>
      </w:r>
      <w:r w:rsidRPr="00DB7ACC">
        <w:rPr>
          <w:rFonts w:ascii="Arial" w:hAnsi="Arial" w:cs="Arial" w:hint="eastAsia"/>
          <w:kern w:val="0"/>
        </w:rPr>
        <w:t xml:space="preserve"> of 2015 Provincial Project Management Office</w:t>
      </w:r>
      <w:r>
        <w:rPr>
          <w:rFonts w:ascii="Arial" w:hAnsi="Arial" w:cs="Arial" w:hint="eastAsia"/>
          <w:kern w:val="0"/>
        </w:rPr>
        <w:t xml:space="preserve"> PPO </w:t>
      </w:r>
      <w:r w:rsidRPr="00D53A77">
        <w:rPr>
          <w:rFonts w:ascii="Arial" w:hAnsi="Arial" w:cs="Arial" w:hint="eastAsia"/>
        </w:rPr>
        <w:t>completed</w:t>
      </w:r>
      <w:r>
        <w:rPr>
          <w:rFonts w:ascii="Arial" w:hAnsi="Arial" w:cs="Arial" w:hint="eastAsia"/>
          <w:kern w:val="0"/>
        </w:rPr>
        <w:t xml:space="preserve"> project final evaluation in 2015, and submitted No. 10 Reimbursement Request to KfW.</w:t>
      </w:r>
    </w:p>
    <w:p w:rsidR="00000000" w:rsidRDefault="004349C2">
      <w:pPr>
        <w:pStyle w:val="-4"/>
        <w:spacing w:before="156" w:after="156"/>
        <w:rPr>
          <w:rFonts w:ascii="Arial" w:hAnsi="Arial" w:cs="Arial"/>
          <w:kern w:val="0"/>
        </w:rPr>
      </w:pPr>
      <w:r>
        <w:rPr>
          <w:rFonts w:ascii="Arial" w:hAnsi="Arial" w:cs="Arial" w:hint="eastAsia"/>
          <w:kern w:val="0"/>
        </w:rPr>
        <w:t xml:space="preserve">    Apply for German grant equal to 3.2 million RMB.</w:t>
      </w:r>
    </w:p>
    <w:p w:rsidR="00000000" w:rsidRDefault="004349C2">
      <w:pPr>
        <w:pStyle w:val="-4"/>
        <w:spacing w:before="156" w:after="156"/>
        <w:rPr>
          <w:rFonts w:ascii="Arial" w:hAnsi="Arial" w:cs="Arial"/>
          <w:kern w:val="0"/>
        </w:rPr>
      </w:pPr>
      <w:r>
        <w:rPr>
          <w:rFonts w:ascii="Arial" w:hAnsi="Arial" w:cs="Arial" w:hint="eastAsia"/>
          <w:kern w:val="0"/>
        </w:rPr>
        <w:t xml:space="preserve">    PPO and </w:t>
      </w:r>
      <w:smartTag w:uri="urn:schemas-microsoft-com:office:smarttags" w:element="place">
        <w:smartTag w:uri="urn:schemas-microsoft-com:office:smarttags" w:element="PlaceName">
          <w:r>
            <w:rPr>
              <w:rFonts w:ascii="Arial" w:hAnsi="Arial" w:cs="Arial" w:hint="eastAsia"/>
              <w:kern w:val="0"/>
            </w:rPr>
            <w:t>Hunan</w:t>
          </w:r>
        </w:smartTag>
        <w:r>
          <w:rPr>
            <w:rFonts w:ascii="Arial" w:hAnsi="Arial" w:cs="Arial" w:hint="eastAsia"/>
            <w:kern w:val="0"/>
          </w:rPr>
          <w:t xml:space="preserve"> </w:t>
        </w:r>
        <w:smartTag w:uri="urn:schemas-microsoft-com:office:smarttags" w:element="PlaceName">
          <w:r>
            <w:rPr>
              <w:rFonts w:ascii="Arial" w:hAnsi="Arial" w:cs="Arial" w:hint="eastAsia"/>
              <w:kern w:val="0"/>
            </w:rPr>
            <w:t>Forestry</w:t>
          </w:r>
        </w:smartTag>
        <w:r>
          <w:rPr>
            <w:rFonts w:ascii="Arial" w:hAnsi="Arial" w:cs="Arial" w:hint="eastAsia"/>
            <w:kern w:val="0"/>
          </w:rPr>
          <w:t xml:space="preserve"> </w:t>
        </w:r>
        <w:smartTag w:uri="urn:schemas-microsoft-com:office:smarttags" w:element="PlaceType">
          <w:r>
            <w:rPr>
              <w:rFonts w:ascii="Arial" w:hAnsi="Arial" w:cs="Arial" w:hint="eastAsia"/>
              <w:kern w:val="0"/>
            </w:rPr>
            <w:t>Academy</w:t>
          </w:r>
        </w:smartTag>
      </w:smartTag>
      <w:r>
        <w:rPr>
          <w:rFonts w:ascii="Arial" w:hAnsi="Arial" w:cs="Arial" w:hint="eastAsia"/>
          <w:kern w:val="0"/>
        </w:rPr>
        <w:t xml:space="preserve"> completed the construction of </w:t>
      </w:r>
      <w:r w:rsidRPr="00F45FF1">
        <w:rPr>
          <w:rFonts w:ascii="Arial" w:hAnsi="Arial" w:cs="Arial"/>
          <w:kern w:val="0"/>
        </w:rPr>
        <w:t>Bicycle Sports Base Project in Dujiachong Forest Farm</w:t>
      </w:r>
      <w:r w:rsidRPr="00D53A77">
        <w:rPr>
          <w:rFonts w:ascii="Arial" w:hAnsi="Arial" w:cs="Arial" w:hint="eastAsia"/>
          <w:kern w:val="0"/>
        </w:rPr>
        <w:t xml:space="preserve"> in 2015, invested 6,371,800 Yuan by self-financing.</w:t>
      </w:r>
    </w:p>
    <w:p w:rsidR="00000000" w:rsidRDefault="004349C2">
      <w:pPr>
        <w:pStyle w:val="-4"/>
        <w:spacing w:before="156" w:after="156"/>
        <w:rPr>
          <w:rFonts w:ascii="Arial" w:hAnsi="Arial" w:cs="Arial"/>
          <w:kern w:val="0"/>
        </w:rPr>
      </w:pPr>
      <w:r>
        <w:rPr>
          <w:rFonts w:ascii="Arial" w:hAnsi="Arial" w:cs="Arial" w:hint="eastAsia"/>
          <w:kern w:val="0"/>
        </w:rPr>
        <w:t xml:space="preserve">    Project expensed 7,158,700 Yuan in 2015, the accumulative expenditure is 24,048,200 Yuan, including:</w:t>
      </w:r>
    </w:p>
    <w:p w:rsidR="00000000" w:rsidRDefault="004349C2">
      <w:pPr>
        <w:pStyle w:val="-4"/>
        <w:spacing w:before="156" w:after="156"/>
        <w:rPr>
          <w:rFonts w:ascii="Arial" w:hAnsi="Arial" w:cs="Arial"/>
          <w:kern w:val="0"/>
        </w:rPr>
      </w:pPr>
      <w:r>
        <w:rPr>
          <w:rFonts w:ascii="Arial" w:hAnsi="Arial" w:cs="Arial" w:hint="eastAsia"/>
          <w:kern w:val="0"/>
        </w:rPr>
        <w:t>1.</w:t>
      </w:r>
      <w:r w:rsidRPr="00D53A77">
        <w:rPr>
          <w:rFonts w:ascii="Arial" w:hAnsi="Arial" w:cs="Arial"/>
          <w:kern w:val="0"/>
        </w:rPr>
        <w:t xml:space="preserve"> </w:t>
      </w:r>
      <w:r w:rsidRPr="00F45FF1">
        <w:rPr>
          <w:rFonts w:ascii="Arial" w:hAnsi="Arial" w:cs="Arial"/>
          <w:kern w:val="0"/>
        </w:rPr>
        <w:t>Bicycle Sports Base Project in Dujiachong Forest Farm</w:t>
      </w:r>
      <w:r w:rsidRPr="00D53A77">
        <w:rPr>
          <w:rFonts w:ascii="Arial" w:hAnsi="Arial" w:cs="Arial" w:hint="eastAsia"/>
          <w:kern w:val="0"/>
        </w:rPr>
        <w:t xml:space="preserve"> spent 6,652,400 Yuan;</w:t>
      </w:r>
    </w:p>
    <w:p w:rsidR="00000000" w:rsidRDefault="004349C2">
      <w:pPr>
        <w:pStyle w:val="-4"/>
        <w:spacing w:before="156" w:after="156"/>
        <w:rPr>
          <w:rFonts w:ascii="Arial" w:hAnsi="Arial" w:cs="Arial"/>
          <w:kern w:val="0"/>
        </w:rPr>
      </w:pPr>
      <w:r w:rsidRPr="00D53A77">
        <w:rPr>
          <w:rFonts w:ascii="Arial" w:hAnsi="Arial" w:cs="Arial" w:hint="eastAsia"/>
          <w:kern w:val="0"/>
        </w:rPr>
        <w:t>2. Project management cost 437,200 Yuan;</w:t>
      </w:r>
    </w:p>
    <w:p w:rsidR="00000000" w:rsidRDefault="004349C2">
      <w:pPr>
        <w:pStyle w:val="-4"/>
        <w:spacing w:before="156" w:after="156"/>
        <w:rPr>
          <w:kern w:val="0"/>
        </w:rPr>
      </w:pPr>
      <w:r w:rsidRPr="00D53A77">
        <w:rPr>
          <w:rFonts w:hint="eastAsia"/>
          <w:kern w:val="0"/>
        </w:rPr>
        <w:t>3. Recurrent cost is 69,100 Yuan</w:t>
      </w:r>
    </w:p>
    <w:p w:rsidR="00000000" w:rsidRDefault="001C0897">
      <w:pPr>
        <w:pStyle w:val="-4"/>
        <w:spacing w:before="156" w:after="156"/>
        <w:rPr>
          <w:kern w:val="0"/>
        </w:rPr>
      </w:pPr>
    </w:p>
    <w:p w:rsidR="00000000" w:rsidRDefault="001C0897">
      <w:pPr>
        <w:pStyle w:val="-4"/>
        <w:spacing w:before="156" w:after="156"/>
        <w:rPr>
          <w:kern w:val="0"/>
        </w:rPr>
      </w:pPr>
    </w:p>
    <w:p w:rsidR="00000000" w:rsidRDefault="001C0897">
      <w:pPr>
        <w:pStyle w:val="-4"/>
        <w:spacing w:before="156" w:after="156"/>
        <w:rPr>
          <w:kern w:val="0"/>
        </w:rPr>
      </w:pPr>
    </w:p>
    <w:p w:rsidR="00000000" w:rsidRDefault="001C0897">
      <w:pPr>
        <w:pStyle w:val="-4"/>
        <w:spacing w:before="156" w:after="156"/>
        <w:rPr>
          <w:kern w:val="0"/>
        </w:rPr>
      </w:pPr>
    </w:p>
    <w:p w:rsidR="00000000" w:rsidRDefault="001C0897">
      <w:pPr>
        <w:pStyle w:val="-4"/>
        <w:spacing w:before="156" w:after="156"/>
        <w:rPr>
          <w:kern w:val="0"/>
        </w:rPr>
      </w:pPr>
    </w:p>
    <w:p w:rsidR="00000000" w:rsidRDefault="001C0897">
      <w:pPr>
        <w:pStyle w:val="-4"/>
        <w:spacing w:before="156" w:after="156"/>
        <w:rPr>
          <w:kern w:val="0"/>
        </w:rPr>
      </w:pPr>
    </w:p>
    <w:p w:rsidR="00000000" w:rsidRDefault="001C0897">
      <w:pPr>
        <w:pStyle w:val="-4"/>
        <w:spacing w:before="156" w:after="156"/>
        <w:rPr>
          <w:kern w:val="0"/>
        </w:rPr>
      </w:pPr>
    </w:p>
    <w:p w:rsidR="00000000" w:rsidRDefault="001C0897">
      <w:pPr>
        <w:pStyle w:val="-4"/>
        <w:spacing w:before="156" w:after="156"/>
        <w:rPr>
          <w:kern w:val="0"/>
        </w:rPr>
      </w:pPr>
    </w:p>
    <w:p w:rsidR="00000000" w:rsidRDefault="001C0897">
      <w:pPr>
        <w:pStyle w:val="-4"/>
        <w:spacing w:before="156" w:after="156"/>
        <w:rPr>
          <w:kern w:val="0"/>
        </w:rPr>
      </w:pPr>
    </w:p>
    <w:p w:rsidR="00000000" w:rsidRDefault="001C0897">
      <w:pPr>
        <w:pStyle w:val="-4"/>
        <w:spacing w:before="156" w:after="156"/>
        <w:rPr>
          <w:rFonts w:ascii="Arial" w:hAnsi="Arial" w:cs="Arial"/>
          <w:kern w:val="0"/>
        </w:rPr>
      </w:pPr>
    </w:p>
    <w:p w:rsidR="00000000" w:rsidRDefault="001C0897">
      <w:pPr>
        <w:pStyle w:val="-4"/>
        <w:spacing w:before="156" w:after="156"/>
        <w:rPr>
          <w:rFonts w:ascii="Arial" w:hAnsi="Arial" w:cs="Arial"/>
          <w:kern w:val="0"/>
        </w:rPr>
      </w:pPr>
    </w:p>
    <w:p w:rsidR="004349C2" w:rsidRDefault="004349C2" w:rsidP="004349C2">
      <w:pPr>
        <w:pStyle w:val="1-0"/>
      </w:pPr>
    </w:p>
    <w:p w:rsidR="004349C2" w:rsidRDefault="004349C2" w:rsidP="004349C2">
      <w:pPr>
        <w:pStyle w:val="1-0"/>
      </w:pPr>
      <w:r w:rsidRPr="00EF2413">
        <w:t>三、审计发现的问题及建议</w:t>
      </w:r>
    </w:p>
    <w:p w:rsidR="004349C2" w:rsidRDefault="004349C2" w:rsidP="004349C2">
      <w:pPr>
        <w:pStyle w:val="-2"/>
      </w:pPr>
    </w:p>
    <w:p w:rsidR="004349C2" w:rsidRPr="00EF2413" w:rsidRDefault="004349C2" w:rsidP="004349C2">
      <w:pPr>
        <w:pStyle w:val="-2"/>
      </w:pPr>
      <w:r w:rsidRPr="00EF2413">
        <w:t>审计发现的问题及建议</w:t>
      </w:r>
    </w:p>
    <w:p w:rsidR="004349C2" w:rsidRPr="00EF2413" w:rsidRDefault="004349C2" w:rsidP="004349C2">
      <w:pPr>
        <w:snapToGrid w:val="0"/>
        <w:spacing w:line="400" w:lineRule="exact"/>
        <w:rPr>
          <w:lang w:val="en-GB"/>
        </w:rPr>
      </w:pPr>
    </w:p>
    <w:p w:rsidR="004349C2" w:rsidRDefault="004349C2" w:rsidP="004349C2">
      <w:pPr>
        <w:pStyle w:val="-1"/>
      </w:pPr>
    </w:p>
    <w:p w:rsidR="004349C2" w:rsidRPr="00EF2413" w:rsidRDefault="004349C2" w:rsidP="004349C2">
      <w:pPr>
        <w:pStyle w:val="-1"/>
      </w:pPr>
      <w:r w:rsidRPr="00EF2413">
        <w:t>除对财务报表进行审计并发表审计意</w:t>
      </w:r>
      <w:r>
        <w:t>见外，审计中我们还关注了项目执行过程中相关单位国家法规和项目</w:t>
      </w:r>
      <w:r>
        <w:rPr>
          <w:rFonts w:hint="eastAsia"/>
        </w:rPr>
        <w:t>赠款</w:t>
      </w:r>
      <w:r w:rsidRPr="00EF2413">
        <w:t>协定遵守情况、内部控制和项目管理情况。我们发现存在如下问题：</w:t>
      </w:r>
    </w:p>
    <w:p w:rsidR="004349C2" w:rsidRDefault="004349C2" w:rsidP="004349C2">
      <w:pPr>
        <w:spacing w:line="400" w:lineRule="exact"/>
        <w:ind w:firstLine="555"/>
        <w:rPr>
          <w:b/>
          <w:sz w:val="28"/>
          <w:szCs w:val="28"/>
        </w:rPr>
      </w:pPr>
    </w:p>
    <w:p w:rsidR="004349C2" w:rsidRPr="00B046C0" w:rsidRDefault="004349C2" w:rsidP="004349C2">
      <w:pPr>
        <w:pStyle w:val="-1"/>
        <w:ind w:firstLine="461"/>
        <w:rPr>
          <w:b/>
          <w:sz w:val="32"/>
          <w:szCs w:val="32"/>
        </w:rPr>
      </w:pPr>
      <w:r>
        <w:rPr>
          <w:rFonts w:hint="eastAsia"/>
          <w:b/>
        </w:rPr>
        <w:t>(一)</w:t>
      </w:r>
      <w:r w:rsidRPr="00D17E27">
        <w:rPr>
          <w:rFonts w:hint="eastAsia"/>
          <w:b/>
          <w:sz w:val="24"/>
        </w:rPr>
        <w:t xml:space="preserve"> </w:t>
      </w:r>
      <w:r w:rsidRPr="00B046C0">
        <w:rPr>
          <w:rFonts w:hint="eastAsia"/>
          <w:b/>
          <w:sz w:val="32"/>
          <w:szCs w:val="32"/>
        </w:rPr>
        <w:t>违反</w:t>
      </w:r>
      <w:r w:rsidRPr="00B046C0">
        <w:rPr>
          <w:b/>
          <w:sz w:val="32"/>
          <w:szCs w:val="32"/>
        </w:rPr>
        <w:t>国家法规</w:t>
      </w:r>
      <w:r>
        <w:rPr>
          <w:rFonts w:hint="eastAsia"/>
          <w:b/>
          <w:sz w:val="32"/>
          <w:szCs w:val="32"/>
        </w:rPr>
        <w:t>或</w:t>
      </w:r>
      <w:r w:rsidRPr="00B046C0">
        <w:rPr>
          <w:rFonts w:hint="eastAsia"/>
          <w:b/>
          <w:sz w:val="32"/>
          <w:szCs w:val="32"/>
        </w:rPr>
        <w:t>赠款</w:t>
      </w:r>
      <w:r w:rsidRPr="00B046C0">
        <w:rPr>
          <w:b/>
          <w:sz w:val="32"/>
          <w:szCs w:val="32"/>
        </w:rPr>
        <w:t>协定</w:t>
      </w:r>
      <w:r w:rsidRPr="00B046C0">
        <w:rPr>
          <w:rFonts w:hint="eastAsia"/>
          <w:b/>
          <w:sz w:val="32"/>
          <w:szCs w:val="32"/>
        </w:rPr>
        <w:t>的问题</w:t>
      </w:r>
    </w:p>
    <w:p w:rsidR="004349C2" w:rsidRDefault="004349C2" w:rsidP="004349C2">
      <w:pPr>
        <w:pStyle w:val="-1"/>
        <w:ind w:firstLineChars="214" w:firstLine="599"/>
      </w:pPr>
      <w:r>
        <w:rPr>
          <w:rFonts w:hint="eastAsia"/>
        </w:rPr>
        <w:t>项目办财务未专账核算。</w:t>
      </w:r>
    </w:p>
    <w:p w:rsidR="004349C2" w:rsidRPr="00ED460F" w:rsidRDefault="004349C2" w:rsidP="004349C2">
      <w:pPr>
        <w:pStyle w:val="-1"/>
      </w:pPr>
      <w:r w:rsidRPr="00ED460F">
        <w:rPr>
          <w:rFonts w:hint="eastAsia"/>
        </w:rPr>
        <w:t>中德小农户造林项目子项目单位湖南省林业科学院（以下简称省林科院）未设置中德小农户造林项目专帐，项目支出在省林科院行政帐中列支，财务汇总统计累计项目支出665.24万元，其中:近自然森林经营示范林验收合格面积2公顷，支出金额30万元；森林小木屋2座（新建一座，改建一座），支出金额48万元；自行车环道验收合格路程2.225公里，支出金额444.04万元；道路标志、标线支出12.82万元；自行车道绿化支出39.38万元；设计规划费支出26万元，其他附属工程65万元。资金全部由省林科院自筹，尚未向德方报账。</w:t>
      </w:r>
    </w:p>
    <w:p w:rsidR="004349C2" w:rsidRDefault="004349C2" w:rsidP="004349C2">
      <w:pPr>
        <w:pStyle w:val="-1"/>
      </w:pPr>
      <w:r w:rsidRPr="00ED460F">
        <w:rPr>
          <w:rFonts w:hint="eastAsia"/>
        </w:rPr>
        <w:t>经审计</w:t>
      </w:r>
      <w:r>
        <w:rPr>
          <w:rFonts w:hint="eastAsia"/>
        </w:rPr>
        <w:t>，</w:t>
      </w:r>
      <w:r w:rsidRPr="00ED460F">
        <w:rPr>
          <w:rFonts w:hint="eastAsia"/>
        </w:rPr>
        <w:t>所列项目支出中其他附属工程支出65万元不属于项目相关支出，审计最后确认省林科院用于中德小农户造林项目支出金额600.24万元，记账凭证中发票、合同、竣工结算报告、报账审批、支付凭证等资料齐全，除附属工程外各项项目支出合理。省林科院已接受审计意见调整报表。</w:t>
      </w:r>
    </w:p>
    <w:p w:rsidR="004349C2" w:rsidRPr="00E12D62" w:rsidRDefault="004349C2" w:rsidP="004349C2">
      <w:pPr>
        <w:pStyle w:val="-1"/>
      </w:pPr>
      <w:r w:rsidRPr="005413F7">
        <w:rPr>
          <w:rFonts w:hint="eastAsia"/>
          <w:szCs w:val="30"/>
        </w:rPr>
        <w:t>上述</w:t>
      </w:r>
      <w:r w:rsidRPr="00082B4C">
        <w:rPr>
          <w:rFonts w:hint="eastAsia"/>
        </w:rPr>
        <w:t>行为违反了财政部《国际金融组织贷款赠款项目财务管理暂行办法》（财际〔2011〕10号）第五条“项目贷款资金实行专户管理、专账核算。原则上不同项目单独设立指定账户，按项目分账核算。同一赠款方同一币种赠款资金，只能开设一个账户，按项目分账核算。项目国内配套资金可参照办理”的规定。建议</w:t>
      </w:r>
      <w:r w:rsidRPr="00ED460F">
        <w:rPr>
          <w:rFonts w:hint="eastAsia"/>
        </w:rPr>
        <w:t>省林科院</w:t>
      </w:r>
      <w:r w:rsidRPr="00082B4C">
        <w:rPr>
          <w:rFonts w:hint="eastAsia"/>
        </w:rPr>
        <w:t>项目办设立专账专户管理项目资金。</w:t>
      </w:r>
    </w:p>
    <w:p w:rsidR="004349C2" w:rsidRDefault="004349C2" w:rsidP="004349C2">
      <w:pPr>
        <w:pStyle w:val="-1"/>
        <w:ind w:firstLine="461"/>
        <w:rPr>
          <w:b/>
        </w:rPr>
      </w:pPr>
    </w:p>
    <w:p w:rsidR="004349C2" w:rsidRPr="00D17E27" w:rsidRDefault="004349C2" w:rsidP="004349C2">
      <w:pPr>
        <w:pStyle w:val="-1"/>
        <w:ind w:firstLine="461"/>
        <w:rPr>
          <w:b/>
          <w:sz w:val="32"/>
          <w:szCs w:val="32"/>
        </w:rPr>
      </w:pPr>
      <w:r>
        <w:rPr>
          <w:rFonts w:hint="eastAsia"/>
          <w:b/>
        </w:rPr>
        <w:lastRenderedPageBreak/>
        <w:t>(二)</w:t>
      </w:r>
      <w:r w:rsidRPr="00D17E27">
        <w:rPr>
          <w:rFonts w:hint="eastAsia"/>
          <w:b/>
          <w:sz w:val="24"/>
        </w:rPr>
        <w:t xml:space="preserve"> </w:t>
      </w:r>
      <w:r w:rsidRPr="00D17E27">
        <w:rPr>
          <w:rFonts w:hint="eastAsia"/>
          <w:b/>
          <w:sz w:val="32"/>
          <w:szCs w:val="32"/>
        </w:rPr>
        <w:t>项目管理方面存在的问题</w:t>
      </w:r>
    </w:p>
    <w:p w:rsidR="004349C2" w:rsidRDefault="004349C2" w:rsidP="004349C2">
      <w:pPr>
        <w:pStyle w:val="-1"/>
        <w:ind w:firstLine="461"/>
      </w:pPr>
    </w:p>
    <w:p w:rsidR="004349C2" w:rsidRDefault="004349C2" w:rsidP="004349C2">
      <w:pPr>
        <w:pStyle w:val="-1"/>
        <w:ind w:firstLineChars="214" w:firstLine="599"/>
      </w:pPr>
      <w:r>
        <w:rPr>
          <w:rFonts w:hint="eastAsia"/>
        </w:rPr>
        <w:t>项目审批手续欠规范。</w:t>
      </w:r>
    </w:p>
    <w:p w:rsidR="004349C2" w:rsidRDefault="004349C2" w:rsidP="004349C2">
      <w:pPr>
        <w:pStyle w:val="-1"/>
        <w:ind w:firstLine="461"/>
      </w:pPr>
      <w:r>
        <w:rPr>
          <w:rFonts w:hint="eastAsia"/>
        </w:rPr>
        <w:t>中德合作湖南小农户造林项目德方赠款尚有余额。</w:t>
      </w:r>
      <w:r w:rsidRPr="00D17E27">
        <w:rPr>
          <w:rFonts w:hint="eastAsia"/>
        </w:rPr>
        <w:t>2014年4月17日</w:t>
      </w:r>
      <w:r>
        <w:rPr>
          <w:rFonts w:hint="eastAsia"/>
        </w:rPr>
        <w:t>，</w:t>
      </w:r>
      <w:r w:rsidRPr="00D17E27">
        <w:rPr>
          <w:rFonts w:hint="eastAsia"/>
        </w:rPr>
        <w:t>在德国复兴银行北京办事处召开了调整会议，参与者为：德国复兴银行项目经理卡斯特、基里</w:t>
      </w:r>
      <w:smartTag w:uri="urn:schemas-microsoft-com:office:smarttags" w:element="PersonName">
        <w:smartTagPr>
          <w:attr w:name="ProductID" w:val="安"/>
        </w:smartTagPr>
        <w:r w:rsidRPr="00D17E27">
          <w:rPr>
            <w:rFonts w:hint="eastAsia"/>
          </w:rPr>
          <w:t>安</w:t>
        </w:r>
      </w:smartTag>
      <w:r w:rsidRPr="00D17E27">
        <w:rPr>
          <w:rFonts w:hint="eastAsia"/>
        </w:rPr>
        <w:t>先生、高级工程师休伯特、克莱恩</w:t>
      </w:r>
      <w:smartTag w:uri="urn:schemas-microsoft-com:office:smarttags" w:element="PersonName">
        <w:smartTagPr>
          <w:attr w:name="ProductID" w:val="霍斯特"/>
        </w:smartTagPr>
        <w:r w:rsidRPr="00D17E27">
          <w:rPr>
            <w:rFonts w:hint="eastAsia"/>
          </w:rPr>
          <w:t>霍斯特</w:t>
        </w:r>
      </w:smartTag>
      <w:r w:rsidRPr="00D17E27">
        <w:rPr>
          <w:rFonts w:hint="eastAsia"/>
        </w:rPr>
        <w:t>先生、北京代表处</w:t>
      </w:r>
      <w:smartTag w:uri="urn:schemas-microsoft-com:office:smarttags" w:element="PersonName">
        <w:smartTagPr>
          <w:attr w:name="ProductID" w:val="李萍"/>
        </w:smartTagPr>
        <w:r w:rsidRPr="00D17E27">
          <w:rPr>
            <w:rFonts w:hint="eastAsia"/>
          </w:rPr>
          <w:t>李萍</w:t>
        </w:r>
      </w:smartTag>
      <w:r w:rsidRPr="00D17E27">
        <w:rPr>
          <w:rFonts w:hint="eastAsia"/>
        </w:rPr>
        <w:t>女士；中方汇报组成员有省林业厅外资办戴成栋副主任、雷雨燕及省林科院工程师吴天乐。会议主要内容：</w:t>
      </w:r>
      <w:r>
        <w:rPr>
          <w:rFonts w:hint="eastAsia"/>
        </w:rPr>
        <w:t>将剩余赠款用于</w:t>
      </w:r>
      <w:r w:rsidRPr="00D17E27">
        <w:rPr>
          <w:rFonts w:hint="eastAsia"/>
        </w:rPr>
        <w:t>绿色湖南-杜家冲林场自行车休闲运动基地</w:t>
      </w:r>
      <w:r>
        <w:rPr>
          <w:rFonts w:hint="eastAsia"/>
        </w:rPr>
        <w:t>项目建设。</w:t>
      </w:r>
    </w:p>
    <w:p w:rsidR="004349C2" w:rsidRPr="00D17E27" w:rsidRDefault="004349C2" w:rsidP="004349C2">
      <w:pPr>
        <w:pStyle w:val="-1"/>
        <w:ind w:firstLine="461"/>
      </w:pPr>
      <w:r w:rsidRPr="00D17E27">
        <w:rPr>
          <w:rFonts w:hint="eastAsia"/>
        </w:rPr>
        <w:t>省林科院</w:t>
      </w:r>
      <w:smartTag w:uri="urn:schemas-microsoft-com:office:smarttags" w:element="chsdate">
        <w:smartTagPr>
          <w:attr w:name="IsROCDate" w:val="False"/>
          <w:attr w:name="IsLunarDate" w:val="False"/>
          <w:attr w:name="Day" w:val="19"/>
          <w:attr w:name="Month" w:val="5"/>
          <w:attr w:name="Year" w:val="2014"/>
        </w:smartTagPr>
        <w:r w:rsidRPr="00D17E27">
          <w:rPr>
            <w:rFonts w:hint="eastAsia"/>
          </w:rPr>
          <w:t>2014年5月19日</w:t>
        </w:r>
      </w:smartTag>
      <w:r w:rsidRPr="00D17E27">
        <w:rPr>
          <w:rFonts w:hint="eastAsia"/>
        </w:rPr>
        <w:t>以湘林科发（2014</w:t>
      </w:r>
      <w:r w:rsidRPr="00D17E27">
        <w:t>）</w:t>
      </w:r>
      <w:r w:rsidRPr="00D17E27">
        <w:rPr>
          <w:rFonts w:hint="eastAsia"/>
        </w:rPr>
        <w:t>40号向省林业厅提交了一份关于“绿色湖南——中德合作杜家冲林场自行车休闲运动基地”一期工程建设工程预算的请示，工程预算为473万元，资金来源：德方提供40万欧元（折合人民币320万元），中方配套资金153万元。2015年3月20日省林业科学研究院又以湘林科发（2015</w:t>
      </w:r>
      <w:r w:rsidRPr="00D17E27">
        <w:t>）</w:t>
      </w:r>
      <w:r w:rsidRPr="00D17E27">
        <w:rPr>
          <w:rFonts w:hint="eastAsia"/>
        </w:rPr>
        <w:t>19号向省林业厅提交了一份关于“绿色湖南——中德合作杜家冲林场自行车休闲运动基地”一期工程建设工程预算调整的请示，由原来2014年湘林科发（2014</w:t>
      </w:r>
      <w:r w:rsidRPr="00D17E27">
        <w:t>）</w:t>
      </w:r>
      <w:r w:rsidRPr="00D17E27">
        <w:rPr>
          <w:rFonts w:hint="eastAsia"/>
        </w:rPr>
        <w:t>40号预算的473万元调整为600万元。资金来源：德方提供40万欧元（折合人民币270万元），中方配套资金330万元。</w:t>
      </w:r>
    </w:p>
    <w:p w:rsidR="004349C2" w:rsidRPr="0015330B" w:rsidRDefault="004349C2" w:rsidP="004349C2">
      <w:pPr>
        <w:pStyle w:val="-1"/>
        <w:ind w:firstLine="461"/>
      </w:pPr>
      <w:r w:rsidRPr="00D17E27">
        <w:rPr>
          <w:rFonts w:hint="eastAsia"/>
        </w:rPr>
        <w:t xml:space="preserve"> </w:t>
      </w:r>
      <w:smartTag w:uri="urn:schemas-microsoft-com:office:smarttags" w:element="chsdate">
        <w:smartTagPr>
          <w:attr w:name="Year" w:val="2015"/>
          <w:attr w:name="Month" w:val="3"/>
          <w:attr w:name="Day" w:val="27"/>
          <w:attr w:name="IsLunarDate" w:val="False"/>
          <w:attr w:name="IsROCDate" w:val="False"/>
        </w:smartTagPr>
        <w:r w:rsidRPr="00D17E27">
          <w:rPr>
            <w:rFonts w:hint="eastAsia"/>
          </w:rPr>
          <w:t>2015年3月27日</w:t>
        </w:r>
      </w:smartTag>
      <w:r>
        <w:rPr>
          <w:rFonts w:hint="eastAsia"/>
        </w:rPr>
        <w:t>，省林业厅外资项目办副主任戴成栋</w:t>
      </w:r>
      <w:r w:rsidRPr="00D17E27">
        <w:rPr>
          <w:rFonts w:hint="eastAsia"/>
        </w:rPr>
        <w:t>在湘林科发（2015</w:t>
      </w:r>
      <w:r w:rsidRPr="00D17E27">
        <w:t>）</w:t>
      </w:r>
      <w:r w:rsidRPr="00D17E27">
        <w:rPr>
          <w:rFonts w:hint="eastAsia"/>
        </w:rPr>
        <w:t>19</w:t>
      </w:r>
      <w:r>
        <w:rPr>
          <w:rFonts w:hint="eastAsia"/>
        </w:rPr>
        <w:t>号文件上予以批复“</w:t>
      </w:r>
      <w:r w:rsidRPr="00D17E27">
        <w:rPr>
          <w:rFonts w:hint="eastAsia"/>
        </w:rPr>
        <w:t>本方案为优化结果。拟同意，报柏厅长批准</w:t>
      </w:r>
      <w:r>
        <w:rPr>
          <w:rFonts w:hint="eastAsia"/>
        </w:rPr>
        <w:t>”；同日，省林业厅柏方敏副厅长予以批复“</w:t>
      </w:r>
      <w:r w:rsidRPr="00D17E27">
        <w:rPr>
          <w:rFonts w:hint="eastAsia"/>
        </w:rPr>
        <w:t>同意调整此方案</w:t>
      </w:r>
      <w:r>
        <w:rPr>
          <w:rFonts w:hint="eastAsia"/>
        </w:rPr>
        <w:t>”，</w:t>
      </w:r>
      <w:r w:rsidRPr="00D17E27">
        <w:rPr>
          <w:rFonts w:hint="eastAsia"/>
        </w:rPr>
        <w:t>但林业厅没有正式的批复文件。</w:t>
      </w:r>
      <w:r w:rsidRPr="008E5219">
        <w:rPr>
          <w:rFonts w:hint="eastAsia"/>
        </w:rPr>
        <w:t>除此之外，该项目无</w:t>
      </w:r>
      <w:r>
        <w:rPr>
          <w:rFonts w:hint="eastAsia"/>
        </w:rPr>
        <w:t>其他项目变更和增加预算的</w:t>
      </w:r>
      <w:r w:rsidRPr="008E5219">
        <w:rPr>
          <w:rFonts w:hint="eastAsia"/>
        </w:rPr>
        <w:t>批复。</w:t>
      </w:r>
    </w:p>
    <w:p w:rsidR="004349C2" w:rsidRPr="00021C29" w:rsidRDefault="004349C2" w:rsidP="004349C2">
      <w:pPr>
        <w:pStyle w:val="-1"/>
        <w:ind w:firstLine="461"/>
      </w:pPr>
      <w:r w:rsidRPr="005413F7">
        <w:rPr>
          <w:rFonts w:hint="eastAsia"/>
          <w:szCs w:val="30"/>
        </w:rPr>
        <w:t>上述</w:t>
      </w:r>
      <w:r w:rsidRPr="00082B4C">
        <w:rPr>
          <w:rFonts w:hint="eastAsia"/>
        </w:rPr>
        <w:t>行为违反了</w:t>
      </w:r>
      <w:r>
        <w:rPr>
          <w:rFonts w:hint="eastAsia"/>
        </w:rPr>
        <w:t>国家</w:t>
      </w:r>
      <w:r>
        <w:t>发改委</w:t>
      </w:r>
      <w:r w:rsidRPr="00082B4C">
        <w:rPr>
          <w:rFonts w:hint="eastAsia"/>
        </w:rPr>
        <w:t>《</w:t>
      </w:r>
      <w:r>
        <w:t>预算内投资项目概算管理办法</w:t>
      </w:r>
      <w:r w:rsidRPr="00082B4C">
        <w:rPr>
          <w:rFonts w:hint="eastAsia"/>
        </w:rPr>
        <w:t>》（</w:t>
      </w:r>
      <w:r>
        <w:t>2015</w:t>
      </w:r>
      <w:r>
        <w:rPr>
          <w:rFonts w:hint="eastAsia"/>
        </w:rPr>
        <w:t>版</w:t>
      </w:r>
      <w:r w:rsidRPr="00082B4C">
        <w:rPr>
          <w:rFonts w:hint="eastAsia"/>
        </w:rPr>
        <w:t>）</w:t>
      </w:r>
      <w:r>
        <w:t xml:space="preserve"> </w:t>
      </w:r>
      <w:r w:rsidRPr="00021C29">
        <w:t xml:space="preserve">第十三条 </w:t>
      </w:r>
      <w:r>
        <w:rPr>
          <w:rFonts w:hint="eastAsia"/>
        </w:rPr>
        <w:t>“</w:t>
      </w:r>
      <w:r w:rsidRPr="00021C29">
        <w:t>项目初步设计及概算批复核定后，应当严格执行，不得擅自增加建设内容、扩大建设规模、提高建设标准或改变设计方案。确需调整且将会突破投资概算的，必须事前向国家发展改革委正式申报；未经批准的，不得擅自调整实施</w:t>
      </w:r>
      <w:r>
        <w:rPr>
          <w:rFonts w:hint="eastAsia"/>
        </w:rPr>
        <w:t>”和</w:t>
      </w:r>
      <w:r w:rsidRPr="00021C29">
        <w:t>第十四条</w:t>
      </w:r>
      <w:r>
        <w:rPr>
          <w:rFonts w:hint="eastAsia"/>
        </w:rPr>
        <w:t>“</w:t>
      </w:r>
      <w:r w:rsidRPr="00021C29">
        <w:t xml:space="preserve"> 因项目建设期价格大幅上涨、政策调整、地质条件发生重大变化和自然灾害等不可抗力因素等原因导致原核定概算不能满足工程实际需要的，可以向国家发展改革委申请调整概算</w:t>
      </w:r>
      <w:r>
        <w:rPr>
          <w:rFonts w:hint="eastAsia"/>
        </w:rPr>
        <w:t>”</w:t>
      </w:r>
      <w:r w:rsidRPr="00082B4C">
        <w:rPr>
          <w:rFonts w:hint="eastAsia"/>
        </w:rPr>
        <w:t>的规定。建议</w:t>
      </w:r>
      <w:r w:rsidRPr="00ED460F">
        <w:rPr>
          <w:rFonts w:hint="eastAsia"/>
        </w:rPr>
        <w:t>省林科院</w:t>
      </w:r>
      <w:r>
        <w:rPr>
          <w:rFonts w:hint="eastAsia"/>
        </w:rPr>
        <w:t>按相关</w:t>
      </w:r>
      <w:r>
        <w:t>管理办法</w:t>
      </w:r>
      <w:r>
        <w:rPr>
          <w:rFonts w:hint="eastAsia"/>
        </w:rPr>
        <w:t>的要求完善相关手续。</w:t>
      </w:r>
    </w:p>
    <w:p w:rsidR="004349C2" w:rsidRDefault="004349C2" w:rsidP="004349C2">
      <w:pPr>
        <w:widowControl/>
        <w:rPr>
          <w:rFonts w:ascii="Arial" w:eastAsia="宋体" w:hAnsi="Arial" w:cs="Arial"/>
          <w:kern w:val="0"/>
          <w:sz w:val="28"/>
          <w:szCs w:val="28"/>
        </w:rPr>
      </w:pPr>
    </w:p>
    <w:p w:rsidR="004349C2" w:rsidRPr="00F45FF1" w:rsidRDefault="004349C2" w:rsidP="004349C2">
      <w:pPr>
        <w:widowControl/>
        <w:rPr>
          <w:rFonts w:ascii="Arial" w:eastAsia="宋体" w:hAnsi="Arial" w:cs="Arial"/>
          <w:kern w:val="0"/>
          <w:sz w:val="28"/>
          <w:szCs w:val="28"/>
        </w:rPr>
      </w:pPr>
      <w:r w:rsidRPr="00F45FF1">
        <w:rPr>
          <w:rFonts w:ascii="Arial" w:eastAsia="宋体" w:hAnsi="Arial" w:cs="Arial"/>
          <w:kern w:val="0"/>
          <w:sz w:val="28"/>
          <w:szCs w:val="28"/>
        </w:rPr>
        <w:lastRenderedPageBreak/>
        <w:t>III Audit Findings and Recommendations</w:t>
      </w:r>
    </w:p>
    <w:p w:rsidR="004349C2" w:rsidRPr="00F45FF1" w:rsidRDefault="004349C2" w:rsidP="001C0897">
      <w:pPr>
        <w:widowControl/>
        <w:spacing w:beforeLines="50" w:afterLines="50"/>
        <w:jc w:val="center"/>
        <w:rPr>
          <w:rFonts w:ascii="Arial" w:eastAsia="宋体" w:hAnsi="Arial" w:cs="Arial"/>
          <w:b/>
          <w:kern w:val="0"/>
          <w:sz w:val="28"/>
          <w:szCs w:val="28"/>
        </w:rPr>
      </w:pPr>
      <w:r w:rsidRPr="00F45FF1">
        <w:rPr>
          <w:rFonts w:ascii="Arial" w:eastAsia="宋体" w:hAnsi="Arial" w:cs="Arial"/>
          <w:b/>
          <w:kern w:val="0"/>
          <w:sz w:val="28"/>
          <w:szCs w:val="28"/>
        </w:rPr>
        <w:t>Audit Findings and Recommendations</w:t>
      </w:r>
    </w:p>
    <w:p w:rsidR="00000000" w:rsidRDefault="004349C2">
      <w:pPr>
        <w:pStyle w:val="-4"/>
        <w:spacing w:before="156" w:after="156"/>
        <w:rPr>
          <w:rFonts w:ascii="Arial" w:hAnsi="Arial" w:cs="Arial"/>
          <w:kern w:val="0"/>
        </w:rPr>
      </w:pPr>
      <w:r w:rsidRPr="00F45FF1">
        <w:rPr>
          <w:rFonts w:ascii="Arial" w:hAnsi="Arial" w:cs="Arial"/>
          <w:kern w:val="0"/>
        </w:rPr>
        <w:t>In addition to performing the audit and expressing an opinion on the Financial Statements, we also make observations with respect to compliance with applicable provisions of state laws and regulations and the loan agreement of the relevant entities, its internal financial control and project management, project performance and the follow-up of previous recommendations during the project implementing process. We found the following issues:</w:t>
      </w:r>
    </w:p>
    <w:p w:rsidR="00000000" w:rsidRDefault="001C0897">
      <w:pPr>
        <w:pStyle w:val="-4"/>
        <w:spacing w:before="156" w:after="156"/>
        <w:rPr>
          <w:rFonts w:ascii="Arial" w:hAnsi="Arial" w:cs="Arial"/>
          <w:kern w:val="0"/>
        </w:rPr>
      </w:pPr>
    </w:p>
    <w:p w:rsidR="00000000" w:rsidRDefault="004349C2">
      <w:pPr>
        <w:pStyle w:val="-4"/>
        <w:spacing w:before="156" w:after="156"/>
        <w:rPr>
          <w:rFonts w:ascii="Arial" w:hAnsi="Arial" w:cs="Arial"/>
          <w:b/>
          <w:kern w:val="0"/>
        </w:rPr>
      </w:pPr>
      <w:r w:rsidRPr="00F45FF1">
        <w:rPr>
          <w:rFonts w:ascii="Arial" w:hAnsi="Arial" w:cs="Arial"/>
          <w:b/>
          <w:kern w:val="0"/>
        </w:rPr>
        <w:t>1 Non-compliance with state laws and regulations or the applicable provisions of the Financial Agreement</w:t>
      </w:r>
    </w:p>
    <w:p w:rsidR="00000000" w:rsidRDefault="004349C2">
      <w:pPr>
        <w:pStyle w:val="-4"/>
        <w:spacing w:before="156" w:after="156"/>
        <w:rPr>
          <w:rFonts w:ascii="Arial" w:hAnsi="Arial" w:cs="Arial"/>
          <w:kern w:val="0"/>
        </w:rPr>
      </w:pPr>
      <w:r w:rsidRPr="00F45FF1">
        <w:rPr>
          <w:rFonts w:ascii="Arial" w:hAnsi="Arial" w:cs="Arial"/>
          <w:kern w:val="0"/>
        </w:rPr>
        <w:t>Did not set up separate account in accounting.</w:t>
      </w:r>
    </w:p>
    <w:p w:rsidR="00000000" w:rsidRDefault="004349C2">
      <w:pPr>
        <w:pStyle w:val="-4"/>
        <w:spacing w:before="156" w:after="156"/>
        <w:rPr>
          <w:rFonts w:ascii="Arial" w:hAnsi="Arial" w:cs="Arial"/>
          <w:kern w:val="0"/>
        </w:rPr>
      </w:pPr>
      <w:r w:rsidRPr="00F45FF1">
        <w:rPr>
          <w:rFonts w:ascii="Arial" w:hAnsi="Arial" w:cs="Arial"/>
          <w:kern w:val="0"/>
        </w:rPr>
        <w:t xml:space="preserve">The sub-project unit </w:t>
      </w:r>
      <w:smartTag w:uri="urn:schemas-microsoft-com:office:smarttags" w:element="place">
        <w:smartTag w:uri="urn:schemas-microsoft-com:office:smarttags" w:element="PlaceName">
          <w:r w:rsidRPr="00F45FF1">
            <w:rPr>
              <w:rFonts w:ascii="Arial" w:hAnsi="Arial" w:cs="Arial"/>
              <w:kern w:val="0"/>
            </w:rPr>
            <w:t>Hunan</w:t>
          </w:r>
        </w:smartTag>
        <w:r w:rsidRPr="00F45FF1">
          <w:rPr>
            <w:rFonts w:ascii="Arial" w:hAnsi="Arial" w:cs="Arial"/>
            <w:kern w:val="0"/>
          </w:rPr>
          <w:t xml:space="preserve"> </w:t>
        </w:r>
        <w:smartTag w:uri="urn:schemas-microsoft-com:office:smarttags" w:element="PlaceName">
          <w:r w:rsidRPr="00F45FF1">
            <w:rPr>
              <w:rFonts w:ascii="Arial" w:hAnsi="Arial" w:cs="Arial"/>
              <w:kern w:val="0"/>
            </w:rPr>
            <w:t>Forestry</w:t>
          </w:r>
        </w:smartTag>
        <w:r w:rsidRPr="00F45FF1">
          <w:rPr>
            <w:rFonts w:ascii="Arial" w:hAnsi="Arial" w:cs="Arial"/>
            <w:kern w:val="0"/>
          </w:rPr>
          <w:t xml:space="preserve"> </w:t>
        </w:r>
        <w:smartTag w:uri="urn:schemas-microsoft-com:office:smarttags" w:element="PlaceType">
          <w:r w:rsidRPr="00F45FF1">
            <w:rPr>
              <w:rFonts w:ascii="Arial" w:hAnsi="Arial" w:cs="Arial"/>
              <w:kern w:val="0"/>
            </w:rPr>
            <w:t>Academy</w:t>
          </w:r>
        </w:smartTag>
      </w:smartTag>
      <w:r w:rsidRPr="00F45FF1">
        <w:rPr>
          <w:rFonts w:ascii="Arial" w:hAnsi="Arial" w:cs="Arial"/>
          <w:kern w:val="0"/>
        </w:rPr>
        <w:t xml:space="preserve"> did not set up a separate account for Sino-German Hunan Smallholder Afforestation Project (referred to as the project). All expense under project implementation was listed under administrative account of </w:t>
      </w:r>
      <w:smartTag w:uri="urn:schemas-microsoft-com:office:smarttags" w:element="place">
        <w:smartTag w:uri="urn:schemas-microsoft-com:office:smarttags" w:element="PlaceName">
          <w:r w:rsidRPr="00F45FF1">
            <w:rPr>
              <w:rFonts w:ascii="Arial" w:hAnsi="Arial" w:cs="Arial"/>
              <w:kern w:val="0"/>
            </w:rPr>
            <w:t>Hunan</w:t>
          </w:r>
        </w:smartTag>
        <w:r w:rsidRPr="00F45FF1">
          <w:rPr>
            <w:rFonts w:ascii="Arial" w:hAnsi="Arial" w:cs="Arial"/>
            <w:kern w:val="0"/>
          </w:rPr>
          <w:t xml:space="preserve"> </w:t>
        </w:r>
        <w:smartTag w:uri="urn:schemas-microsoft-com:office:smarttags" w:element="PlaceName">
          <w:r w:rsidRPr="00F45FF1">
            <w:rPr>
              <w:rFonts w:ascii="Arial" w:hAnsi="Arial" w:cs="Arial"/>
              <w:kern w:val="0"/>
            </w:rPr>
            <w:t>Forestry</w:t>
          </w:r>
        </w:smartTag>
        <w:r w:rsidRPr="00F45FF1">
          <w:rPr>
            <w:rFonts w:ascii="Arial" w:hAnsi="Arial" w:cs="Arial"/>
            <w:kern w:val="0"/>
          </w:rPr>
          <w:t xml:space="preserve"> </w:t>
        </w:r>
        <w:smartTag w:uri="urn:schemas-microsoft-com:office:smarttags" w:element="PlaceType">
          <w:r w:rsidRPr="00F45FF1">
            <w:rPr>
              <w:rFonts w:ascii="Arial" w:hAnsi="Arial" w:cs="Arial"/>
              <w:kern w:val="0"/>
            </w:rPr>
            <w:t>Academy</w:t>
          </w:r>
        </w:smartTag>
      </w:smartTag>
      <w:r w:rsidRPr="00F45FF1">
        <w:rPr>
          <w:rFonts w:ascii="Arial" w:hAnsi="Arial" w:cs="Arial"/>
          <w:kern w:val="0"/>
        </w:rPr>
        <w:t>. The summary statistics show that project accumulative spend 6,652,400 Yuan, in which, close-to-nature forest management demonstration site qualified with 2 hectares, cost 300,000 Yuan; 2 forest cabins (one new build, another reconstruction</w:t>
      </w:r>
    </w:p>
    <w:p w:rsidR="00000000" w:rsidRDefault="004349C2">
      <w:pPr>
        <w:pStyle w:val="-4"/>
        <w:spacing w:before="156" w:after="156"/>
        <w:rPr>
          <w:rFonts w:ascii="Arial" w:hAnsi="Arial" w:cs="Arial"/>
          <w:kern w:val="0"/>
        </w:rPr>
      </w:pPr>
      <w:r w:rsidRPr="00F45FF1">
        <w:rPr>
          <w:rFonts w:ascii="Arial" w:hAnsi="Arial" w:cs="Arial"/>
          <w:kern w:val="0"/>
        </w:rPr>
        <w:t xml:space="preserve">The sub-project unit </w:t>
      </w:r>
      <w:smartTag w:uri="urn:schemas-microsoft-com:office:smarttags" w:element="place">
        <w:smartTag w:uri="urn:schemas-microsoft-com:office:smarttags" w:element="PlaceName">
          <w:r w:rsidRPr="00F45FF1">
            <w:rPr>
              <w:rFonts w:ascii="Arial" w:hAnsi="Arial" w:cs="Arial"/>
              <w:kern w:val="0"/>
            </w:rPr>
            <w:t>Hunan</w:t>
          </w:r>
        </w:smartTag>
        <w:r w:rsidRPr="00F45FF1">
          <w:rPr>
            <w:rFonts w:ascii="Arial" w:hAnsi="Arial" w:cs="Arial"/>
            <w:kern w:val="0"/>
          </w:rPr>
          <w:t xml:space="preserve"> </w:t>
        </w:r>
        <w:smartTag w:uri="urn:schemas-microsoft-com:office:smarttags" w:element="PlaceName">
          <w:r w:rsidRPr="00F45FF1">
            <w:rPr>
              <w:rFonts w:ascii="Arial" w:hAnsi="Arial" w:cs="Arial"/>
              <w:kern w:val="0"/>
            </w:rPr>
            <w:t>Forestry</w:t>
          </w:r>
        </w:smartTag>
        <w:r w:rsidRPr="00F45FF1">
          <w:rPr>
            <w:rFonts w:ascii="Arial" w:hAnsi="Arial" w:cs="Arial"/>
            <w:kern w:val="0"/>
          </w:rPr>
          <w:t xml:space="preserve"> </w:t>
        </w:r>
        <w:smartTag w:uri="urn:schemas-microsoft-com:office:smarttags" w:element="PlaceType">
          <w:r w:rsidRPr="00F45FF1">
            <w:rPr>
              <w:rFonts w:ascii="Arial" w:hAnsi="Arial" w:cs="Arial"/>
              <w:kern w:val="0"/>
            </w:rPr>
            <w:t>Academy</w:t>
          </w:r>
        </w:smartTag>
      </w:smartTag>
      <w:r w:rsidRPr="00F45FF1">
        <w:rPr>
          <w:rFonts w:ascii="Arial" w:hAnsi="Arial" w:cs="Arial"/>
          <w:kern w:val="0"/>
        </w:rPr>
        <w:t xml:space="preserve"> did not set up a separate account for Sino-German Hunan Smallholder Afforestation Project (referred to as the project). All expense under project implementation was listed under administrative account of </w:t>
      </w:r>
      <w:smartTag w:uri="urn:schemas-microsoft-com:office:smarttags" w:element="place">
        <w:smartTag w:uri="urn:schemas-microsoft-com:office:smarttags" w:element="PlaceName">
          <w:r w:rsidRPr="00F45FF1">
            <w:rPr>
              <w:rFonts w:ascii="Arial" w:hAnsi="Arial" w:cs="Arial"/>
              <w:kern w:val="0"/>
            </w:rPr>
            <w:t>Hunan</w:t>
          </w:r>
        </w:smartTag>
        <w:r w:rsidRPr="00F45FF1">
          <w:rPr>
            <w:rFonts w:ascii="Arial" w:hAnsi="Arial" w:cs="Arial"/>
            <w:kern w:val="0"/>
          </w:rPr>
          <w:t xml:space="preserve"> </w:t>
        </w:r>
        <w:smartTag w:uri="urn:schemas-microsoft-com:office:smarttags" w:element="PlaceName">
          <w:r w:rsidRPr="00F45FF1">
            <w:rPr>
              <w:rFonts w:ascii="Arial" w:hAnsi="Arial" w:cs="Arial"/>
              <w:kern w:val="0"/>
            </w:rPr>
            <w:t>Forestry</w:t>
          </w:r>
        </w:smartTag>
        <w:r w:rsidRPr="00F45FF1">
          <w:rPr>
            <w:rFonts w:ascii="Arial" w:hAnsi="Arial" w:cs="Arial"/>
            <w:kern w:val="0"/>
          </w:rPr>
          <w:t xml:space="preserve"> </w:t>
        </w:r>
        <w:smartTag w:uri="urn:schemas-microsoft-com:office:smarttags" w:element="PlaceType">
          <w:r w:rsidRPr="00F45FF1">
            <w:rPr>
              <w:rFonts w:ascii="Arial" w:hAnsi="Arial" w:cs="Arial"/>
              <w:kern w:val="0"/>
            </w:rPr>
            <w:t>Academy</w:t>
          </w:r>
        </w:smartTag>
      </w:smartTag>
      <w:r w:rsidRPr="00F45FF1">
        <w:rPr>
          <w:rFonts w:ascii="Arial" w:hAnsi="Arial" w:cs="Arial"/>
          <w:kern w:val="0"/>
        </w:rPr>
        <w:t xml:space="preserve">. The summary statistics shows that project accumulative spend 6,652,400 Yuan, in which, close-to-nature forest management demonstration site qualified with 2 hectares, cost 300,000 Yuan; 2 forest cabins (one new build, and rebuild another one), cost 480,000 Yuan; bicycle circle path qualified </w:t>
      </w:r>
      <w:smartTag w:uri="urn:schemas-microsoft-com:office:smarttags" w:element="chmetcnv">
        <w:smartTagPr>
          <w:attr w:name="TCSC" w:val="0"/>
          <w:attr w:name="NumberType" w:val="1"/>
          <w:attr w:name="Negative" w:val="False"/>
          <w:attr w:name="HasSpace" w:val="True"/>
          <w:attr w:name="SourceValue" w:val="2.225"/>
          <w:attr w:name="UnitName" w:val="km"/>
        </w:smartTagPr>
        <w:r w:rsidRPr="00F45FF1">
          <w:rPr>
            <w:rFonts w:ascii="Arial" w:hAnsi="Arial" w:cs="Arial"/>
            <w:kern w:val="0"/>
          </w:rPr>
          <w:t>2.225 km</w:t>
        </w:r>
      </w:smartTag>
      <w:r w:rsidRPr="00F45FF1">
        <w:rPr>
          <w:rFonts w:ascii="Arial" w:hAnsi="Arial" w:cs="Arial"/>
          <w:kern w:val="0"/>
        </w:rPr>
        <w:t xml:space="preserve"> after checking, cost 4,440,400 Yuan; road marking and sign board installment cost 128,200 Yuan; greening of roadsides cost 393,800 Yuan; design and planning cost 260,000 Yuan, other ancillary works cost 650,000 Yuan. So far, all payments have been financed by </w:t>
      </w:r>
      <w:smartTag w:uri="urn:schemas-microsoft-com:office:smarttags" w:element="place">
        <w:smartTag w:uri="urn:schemas-microsoft-com:office:smarttags" w:element="PlaceName">
          <w:r w:rsidRPr="00F45FF1">
            <w:rPr>
              <w:rFonts w:ascii="Arial" w:hAnsi="Arial" w:cs="Arial"/>
              <w:kern w:val="0"/>
            </w:rPr>
            <w:t>Hunan</w:t>
          </w:r>
        </w:smartTag>
        <w:r w:rsidRPr="00F45FF1">
          <w:rPr>
            <w:rFonts w:ascii="Arial" w:hAnsi="Arial" w:cs="Arial"/>
            <w:kern w:val="0"/>
          </w:rPr>
          <w:t xml:space="preserve"> </w:t>
        </w:r>
        <w:smartTag w:uri="urn:schemas-microsoft-com:office:smarttags" w:element="PlaceName">
          <w:r w:rsidRPr="00F45FF1">
            <w:rPr>
              <w:rFonts w:ascii="Arial" w:hAnsi="Arial" w:cs="Arial"/>
              <w:kern w:val="0"/>
            </w:rPr>
            <w:t>Forestry</w:t>
          </w:r>
        </w:smartTag>
        <w:r w:rsidRPr="00F45FF1">
          <w:rPr>
            <w:rFonts w:ascii="Arial" w:hAnsi="Arial" w:cs="Arial"/>
            <w:kern w:val="0"/>
          </w:rPr>
          <w:t xml:space="preserve"> </w:t>
        </w:r>
        <w:smartTag w:uri="urn:schemas-microsoft-com:office:smarttags" w:element="PlaceType">
          <w:r w:rsidRPr="00F45FF1">
            <w:rPr>
              <w:rFonts w:ascii="Arial" w:hAnsi="Arial" w:cs="Arial"/>
              <w:kern w:val="0"/>
            </w:rPr>
            <w:t>Academy</w:t>
          </w:r>
        </w:smartTag>
      </w:smartTag>
      <w:r w:rsidRPr="00F45FF1">
        <w:rPr>
          <w:rFonts w:ascii="Arial" w:hAnsi="Arial" w:cs="Arial"/>
          <w:kern w:val="0"/>
        </w:rPr>
        <w:t>, has not been reimbursed by the German side.</w:t>
      </w:r>
    </w:p>
    <w:p w:rsidR="00000000" w:rsidRDefault="004349C2">
      <w:pPr>
        <w:pStyle w:val="-4"/>
        <w:spacing w:before="156" w:after="156"/>
        <w:rPr>
          <w:rFonts w:ascii="Arial" w:hAnsi="Arial" w:cs="Arial"/>
          <w:kern w:val="0"/>
        </w:rPr>
      </w:pPr>
      <w:r w:rsidRPr="00F45FF1">
        <w:rPr>
          <w:rFonts w:ascii="Arial" w:hAnsi="Arial" w:cs="Arial"/>
          <w:kern w:val="0"/>
        </w:rPr>
        <w:lastRenderedPageBreak/>
        <w:t xml:space="preserve">By auditing, except 650,000 Yuan of other ancillary works, the other above mentioned expenses are used for Sino-German Hunan Smallholder Afforestation Project. The total expense was 6,002,400 Yuan. Except the expense related to other ancillary works, the expenses are reasonable and the accounting vouchers including invoice, contract, final report for account settlement, reimbursement approval, payment document are complete. </w:t>
      </w:r>
      <w:smartTag w:uri="urn:schemas-microsoft-com:office:smarttags" w:element="place">
        <w:smartTag w:uri="urn:schemas-microsoft-com:office:smarttags" w:element="PlaceName">
          <w:r w:rsidRPr="00F45FF1">
            <w:rPr>
              <w:rFonts w:ascii="Arial" w:hAnsi="Arial" w:cs="Arial"/>
              <w:kern w:val="0"/>
            </w:rPr>
            <w:t>Hunan</w:t>
          </w:r>
        </w:smartTag>
        <w:r w:rsidRPr="00F45FF1">
          <w:rPr>
            <w:rFonts w:ascii="Arial" w:hAnsi="Arial" w:cs="Arial"/>
            <w:kern w:val="0"/>
          </w:rPr>
          <w:t xml:space="preserve"> </w:t>
        </w:r>
        <w:smartTag w:uri="urn:schemas-microsoft-com:office:smarttags" w:element="PlaceName">
          <w:r w:rsidRPr="00F45FF1">
            <w:rPr>
              <w:rFonts w:ascii="Arial" w:hAnsi="Arial" w:cs="Arial"/>
              <w:kern w:val="0"/>
            </w:rPr>
            <w:t>Forestry</w:t>
          </w:r>
        </w:smartTag>
        <w:r w:rsidRPr="00F45FF1">
          <w:rPr>
            <w:rFonts w:ascii="Arial" w:hAnsi="Arial" w:cs="Arial"/>
            <w:kern w:val="0"/>
          </w:rPr>
          <w:t xml:space="preserve"> </w:t>
        </w:r>
        <w:smartTag w:uri="urn:schemas-microsoft-com:office:smarttags" w:element="PlaceType">
          <w:r w:rsidRPr="00F45FF1">
            <w:rPr>
              <w:rFonts w:ascii="Arial" w:hAnsi="Arial" w:cs="Arial"/>
              <w:kern w:val="0"/>
            </w:rPr>
            <w:t>Academy</w:t>
          </w:r>
        </w:smartTag>
      </w:smartTag>
      <w:r w:rsidRPr="00F45FF1">
        <w:rPr>
          <w:rFonts w:ascii="Arial" w:hAnsi="Arial" w:cs="Arial"/>
          <w:kern w:val="0"/>
        </w:rPr>
        <w:t xml:space="preserve"> accepted the audit opinion and decided to adjust its statement.</w:t>
      </w:r>
    </w:p>
    <w:p w:rsidR="00000000" w:rsidRDefault="004349C2">
      <w:pPr>
        <w:pStyle w:val="-4"/>
        <w:spacing w:before="156" w:after="156"/>
        <w:rPr>
          <w:rFonts w:ascii="Arial" w:hAnsi="Arial" w:cs="Arial"/>
          <w:kern w:val="0"/>
        </w:rPr>
      </w:pPr>
      <w:r w:rsidRPr="00F45FF1">
        <w:rPr>
          <w:rFonts w:ascii="Arial" w:hAnsi="Arial" w:cs="Arial"/>
          <w:kern w:val="0"/>
        </w:rPr>
        <w:t xml:space="preserve">The above behaviors violated the provision under article No. 5 of document Caiji [2011] No. 10 "The Interim Measures of Financial Management of Project Loaned and Donated by International Financial Organization " stated "...The project loan shall be managed by a special account separately. In principle, different projects shall set up separate designated accounts, and accounting separately by items. Only one account shall be opened in the same currency provided by the same donor, and shall be managed by separate accounting by items. Management of project's domestic counterpart fund shall take it as reference." It is suggested that </w:t>
      </w:r>
      <w:smartTag w:uri="urn:schemas-microsoft-com:office:smarttags" w:element="place">
        <w:smartTag w:uri="urn:schemas-microsoft-com:office:smarttags" w:element="PlaceName">
          <w:r w:rsidRPr="00F45FF1">
            <w:rPr>
              <w:rFonts w:ascii="Arial" w:hAnsi="Arial" w:cs="Arial"/>
              <w:kern w:val="0"/>
            </w:rPr>
            <w:t>Hunan</w:t>
          </w:r>
        </w:smartTag>
        <w:r w:rsidRPr="00F45FF1">
          <w:rPr>
            <w:rFonts w:ascii="Arial" w:hAnsi="Arial" w:cs="Arial"/>
            <w:kern w:val="0"/>
          </w:rPr>
          <w:t xml:space="preserve"> </w:t>
        </w:r>
        <w:smartTag w:uri="urn:schemas-microsoft-com:office:smarttags" w:element="PlaceName">
          <w:r w:rsidRPr="00F45FF1">
            <w:rPr>
              <w:rFonts w:ascii="Arial" w:hAnsi="Arial" w:cs="Arial"/>
              <w:kern w:val="0"/>
            </w:rPr>
            <w:t>Forestry</w:t>
          </w:r>
        </w:smartTag>
        <w:r w:rsidRPr="00F45FF1">
          <w:rPr>
            <w:rFonts w:ascii="Arial" w:hAnsi="Arial" w:cs="Arial"/>
            <w:kern w:val="0"/>
          </w:rPr>
          <w:t xml:space="preserve"> </w:t>
        </w:r>
        <w:smartTag w:uri="urn:schemas-microsoft-com:office:smarttags" w:element="PlaceType">
          <w:r w:rsidRPr="00F45FF1">
            <w:rPr>
              <w:rFonts w:ascii="Arial" w:hAnsi="Arial" w:cs="Arial"/>
              <w:kern w:val="0"/>
            </w:rPr>
            <w:t>Academy</w:t>
          </w:r>
        </w:smartTag>
      </w:smartTag>
      <w:r w:rsidRPr="00F45FF1">
        <w:rPr>
          <w:rFonts w:ascii="Arial" w:hAnsi="Arial" w:cs="Arial"/>
          <w:kern w:val="0"/>
        </w:rPr>
        <w:t xml:space="preserve"> shall set up a separate account to manage project fund.</w:t>
      </w:r>
    </w:p>
    <w:p w:rsidR="00000000" w:rsidRDefault="004349C2">
      <w:pPr>
        <w:pStyle w:val="-4"/>
        <w:spacing w:before="156" w:after="156"/>
        <w:rPr>
          <w:rFonts w:ascii="Arial" w:hAnsi="Arial" w:cs="Arial"/>
          <w:b/>
          <w:kern w:val="0"/>
        </w:rPr>
      </w:pPr>
      <w:r w:rsidRPr="00F45FF1">
        <w:rPr>
          <w:rFonts w:ascii="Arial" w:hAnsi="Arial" w:cs="Arial"/>
          <w:b/>
          <w:kern w:val="0"/>
        </w:rPr>
        <w:t>2 Problems regarding the project management</w:t>
      </w:r>
    </w:p>
    <w:p w:rsidR="00000000" w:rsidRDefault="004349C2">
      <w:pPr>
        <w:pStyle w:val="-4"/>
        <w:spacing w:before="156" w:after="156"/>
        <w:rPr>
          <w:rFonts w:ascii="Arial" w:hAnsi="Arial" w:cs="Arial"/>
          <w:kern w:val="0"/>
        </w:rPr>
      </w:pPr>
      <w:r w:rsidRPr="00F45FF1">
        <w:rPr>
          <w:rFonts w:ascii="Arial" w:hAnsi="Arial" w:cs="Arial"/>
          <w:kern w:val="0"/>
        </w:rPr>
        <w:t>Not perfect in project approval procedures.</w:t>
      </w:r>
    </w:p>
    <w:p w:rsidR="00000000" w:rsidRDefault="004349C2">
      <w:pPr>
        <w:pStyle w:val="-4"/>
        <w:spacing w:before="156" w:after="156"/>
        <w:rPr>
          <w:rFonts w:ascii="Arial" w:hAnsi="Arial" w:cs="Arial"/>
          <w:kern w:val="0"/>
        </w:rPr>
      </w:pPr>
      <w:r w:rsidRPr="00F45FF1">
        <w:rPr>
          <w:rFonts w:ascii="Arial" w:hAnsi="Arial" w:cs="Arial"/>
          <w:kern w:val="0"/>
        </w:rPr>
        <w:t>Since the Sino-German Hunan Smallholder Afforestation Project has some remaining balance, the Hunan Forestry Academy submitted a request to Hunan Forestry Department on May 19th 2014, to ask for carry out the first phase construction of "Green Hunan-Sino-German Bicycle Sports Base Project in Dujiachong Forest Farm", the total project budget was 4.3 million Yuan and financed by both German grant 400,000 Euro (convert into 3.2 million RMB) and Chinese counterpart fund 1.53 million Yuan.</w:t>
      </w:r>
    </w:p>
    <w:p w:rsidR="00000000" w:rsidRDefault="004349C2">
      <w:pPr>
        <w:pStyle w:val="-4"/>
        <w:spacing w:before="156" w:after="156"/>
        <w:rPr>
          <w:rFonts w:ascii="Arial" w:hAnsi="Arial" w:cs="Arial"/>
          <w:kern w:val="0"/>
        </w:rPr>
      </w:pPr>
      <w:r w:rsidRPr="00F45FF1">
        <w:rPr>
          <w:rFonts w:ascii="Arial" w:hAnsi="Arial" w:cs="Arial"/>
          <w:kern w:val="0"/>
        </w:rPr>
        <w:t xml:space="preserve">Then on March 20th 2015, </w:t>
      </w:r>
      <w:smartTag w:uri="urn:schemas-microsoft-com:office:smarttags" w:element="place">
        <w:smartTag w:uri="urn:schemas-microsoft-com:office:smarttags" w:element="PlaceName">
          <w:r w:rsidRPr="00F45FF1">
            <w:rPr>
              <w:rFonts w:ascii="Arial" w:hAnsi="Arial" w:cs="Arial"/>
              <w:kern w:val="0"/>
            </w:rPr>
            <w:t>Hunan</w:t>
          </w:r>
        </w:smartTag>
        <w:r w:rsidRPr="00F45FF1">
          <w:rPr>
            <w:rFonts w:ascii="Arial" w:hAnsi="Arial" w:cs="Arial"/>
            <w:kern w:val="0"/>
          </w:rPr>
          <w:t xml:space="preserve"> </w:t>
        </w:r>
        <w:smartTag w:uri="urn:schemas-microsoft-com:office:smarttags" w:element="PlaceName">
          <w:r w:rsidRPr="00F45FF1">
            <w:rPr>
              <w:rFonts w:ascii="Arial" w:hAnsi="Arial" w:cs="Arial"/>
              <w:kern w:val="0"/>
            </w:rPr>
            <w:t>Forestry</w:t>
          </w:r>
        </w:smartTag>
        <w:r w:rsidRPr="00F45FF1">
          <w:rPr>
            <w:rFonts w:ascii="Arial" w:hAnsi="Arial" w:cs="Arial"/>
            <w:kern w:val="0"/>
          </w:rPr>
          <w:t xml:space="preserve"> </w:t>
        </w:r>
        <w:smartTag w:uri="urn:schemas-microsoft-com:office:smarttags" w:element="PlaceType">
          <w:r w:rsidRPr="00F45FF1">
            <w:rPr>
              <w:rFonts w:ascii="Arial" w:hAnsi="Arial" w:cs="Arial"/>
              <w:kern w:val="0"/>
            </w:rPr>
            <w:t>Academy</w:t>
          </w:r>
        </w:smartTag>
      </w:smartTag>
      <w:r w:rsidRPr="00F45FF1">
        <w:rPr>
          <w:rFonts w:ascii="Arial" w:hAnsi="Arial" w:cs="Arial"/>
          <w:kern w:val="0"/>
        </w:rPr>
        <w:t xml:space="preserve"> submitted another request to Hunan Forestry Department regarding the budget adjustment of "Green Hunan-Sino-German Bicycle Sports Base Project in Dujiachong Forest Farm". This document requests to adjust project budget from 4.73 million (stated in the document Xianglinkefa (2014) No. 40 of 2014) to 6 million Yuan. Sources of funds: 400,000 Euro (convert into RMB 2.7 million Yuan) from the German side and 3.3 million Yuan from the counterpart fund.</w:t>
      </w:r>
    </w:p>
    <w:p w:rsidR="00000000" w:rsidRDefault="004349C2">
      <w:pPr>
        <w:pStyle w:val="-4"/>
        <w:spacing w:before="156" w:after="156"/>
        <w:rPr>
          <w:rFonts w:ascii="Arial" w:hAnsi="Arial" w:cs="Arial"/>
          <w:kern w:val="0"/>
        </w:rPr>
      </w:pPr>
      <w:r w:rsidRPr="00F45FF1">
        <w:rPr>
          <w:rFonts w:ascii="Arial" w:hAnsi="Arial" w:cs="Arial"/>
          <w:kern w:val="0"/>
        </w:rPr>
        <w:t xml:space="preserve">The Deputy Director, Mr. Dai Chengdong from Hunan Forestry </w:t>
      </w:r>
      <w:r w:rsidRPr="00F45FF1">
        <w:rPr>
          <w:rFonts w:ascii="Arial" w:hAnsi="Arial" w:cs="Arial"/>
          <w:kern w:val="0"/>
        </w:rPr>
        <w:lastRenderedPageBreak/>
        <w:t>Foreign Fund Project Management Office given his comments on the document Xianglinkefa (2015) No. 19 on March 27th 2015, proposed to approve this plan as an optimal plan and further submit to the deputy General Director of Hunan Forestry Department, Mr. Bai Fangmin for further approval. On the same day, Mr. Bai Fangmin gave his reply that approve to adjust the plan. But there is no following official reply issued by Hunan Forestry Department.</w:t>
      </w:r>
    </w:p>
    <w:p w:rsidR="00000000" w:rsidRDefault="004349C2">
      <w:pPr>
        <w:pStyle w:val="-4"/>
        <w:spacing w:before="156" w:after="156"/>
        <w:rPr>
          <w:rFonts w:ascii="Arial" w:hAnsi="Arial" w:cs="Arial"/>
          <w:kern w:val="0"/>
        </w:rPr>
      </w:pPr>
      <w:r w:rsidRPr="00F45FF1">
        <w:rPr>
          <w:rFonts w:ascii="Arial" w:hAnsi="Arial" w:cs="Arial"/>
          <w:kern w:val="0"/>
        </w:rPr>
        <w:t>A meeting has been held in KfW's Beijing Office on April 17th 2014 regarding the adjustment of this plan. Participants are Mr. Carsten, project manager from KfW headquarter, Mr. Hubertus Krainehorst,senior engineering from KfW headquarter, Ms Liping from KfW Beijing Office; the Chinese delegation including Mr. Dai Chengdong and Ms Lei Yuyan from Hunan Forestry Foreign Fund Project Management Office and Mr. Wu Tianle, engineer from Hunan Forestry Academy. The main content: Green Hunan-Sino-German Bicycle Sports Base Project in Dujiachong Forest Farm. In addition to this meeting, there is no approval regarding the project adjustment and increasing of budget.</w:t>
      </w:r>
    </w:p>
    <w:p w:rsidR="00000000" w:rsidRDefault="004349C2">
      <w:pPr>
        <w:pStyle w:val="-4"/>
        <w:spacing w:before="156" w:after="156"/>
        <w:rPr>
          <w:rFonts w:ascii="Arial" w:hAnsi="Arial" w:cs="Arial"/>
        </w:rPr>
      </w:pPr>
      <w:r w:rsidRPr="006F5C64">
        <w:rPr>
          <w:rFonts w:ascii="Arial" w:hAnsi="Arial" w:cs="Arial"/>
        </w:rPr>
        <w:t xml:space="preserve">The above mentioned behavior violated article No. 13 and No. 14 stipulated in " Management Approach of Budgetary Investment Project Calculation" issued by NDRC (Version 2015) that "...When project </w:t>
      </w:r>
      <w:r w:rsidRPr="00D53A77">
        <w:rPr>
          <w:rFonts w:ascii="Arial" w:hAnsi="Arial" w:cs="Arial"/>
          <w:kern w:val="0"/>
        </w:rPr>
        <w:t>preliminary</w:t>
      </w:r>
      <w:r w:rsidRPr="006F5C64">
        <w:rPr>
          <w:rFonts w:ascii="Arial" w:hAnsi="Arial" w:cs="Arial"/>
        </w:rPr>
        <w:t xml:space="preserve"> design and budget estimate have been approved, the plan shall be executed strictly, no unauthorized changes should be made, such as the increase construction content and expand the scale, upgrade construction standard or change project design. If the adjustment is needed and will exceed the budget estimate, the new plan should submit to NDRC for approval before the adjustment take place; plan shall not be adjusted without approval" and "... Changes caused by some force major causes, such as large price increase during project construction period, adjustment of policy, significant change in geological conditions and natural disasters resulting in that the original budget cannot satisfy the actual needs, can apply for budget adjustment to NDRC. It is suggested that </w:t>
      </w:r>
      <w:smartTag w:uri="urn:schemas-microsoft-com:office:smarttags" w:element="place">
        <w:smartTag w:uri="urn:schemas-microsoft-com:office:smarttags" w:element="PlaceName">
          <w:r w:rsidRPr="006F5C64">
            <w:rPr>
              <w:rFonts w:ascii="Arial" w:hAnsi="Arial" w:cs="Arial"/>
            </w:rPr>
            <w:t>Hunan</w:t>
          </w:r>
        </w:smartTag>
        <w:r w:rsidRPr="006F5C64">
          <w:rPr>
            <w:rFonts w:ascii="Arial" w:hAnsi="Arial" w:cs="Arial"/>
          </w:rPr>
          <w:t xml:space="preserve"> </w:t>
        </w:r>
        <w:smartTag w:uri="urn:schemas-microsoft-com:office:smarttags" w:element="PlaceName">
          <w:r w:rsidRPr="006F5C64">
            <w:rPr>
              <w:rFonts w:ascii="Arial" w:hAnsi="Arial" w:cs="Arial"/>
            </w:rPr>
            <w:t>Forestry</w:t>
          </w:r>
        </w:smartTag>
        <w:r w:rsidRPr="006F5C64">
          <w:rPr>
            <w:rFonts w:ascii="Arial" w:hAnsi="Arial" w:cs="Arial"/>
          </w:rPr>
          <w:t xml:space="preserve"> </w:t>
        </w:r>
        <w:smartTag w:uri="urn:schemas-microsoft-com:office:smarttags" w:element="PlaceType">
          <w:r w:rsidRPr="006F5C64">
            <w:rPr>
              <w:rFonts w:ascii="Arial" w:hAnsi="Arial" w:cs="Arial"/>
            </w:rPr>
            <w:t>Academy</w:t>
          </w:r>
        </w:smartTag>
      </w:smartTag>
      <w:r w:rsidRPr="006F5C64">
        <w:rPr>
          <w:rFonts w:ascii="Arial" w:hAnsi="Arial" w:cs="Arial"/>
        </w:rPr>
        <w:t xml:space="preserve"> shall complete related procedures according to relevant management approaches.</w:t>
      </w:r>
    </w:p>
    <w:bookmarkEnd w:id="2"/>
    <w:bookmarkEnd w:id="3"/>
    <w:p w:rsidR="00B60C9A" w:rsidRDefault="00B60C9A" w:rsidP="004349C2"/>
    <w:p w:rsidR="00951E72" w:rsidRDefault="00951E72" w:rsidP="004349C2"/>
    <w:p w:rsidR="00951E72" w:rsidRDefault="00951E72" w:rsidP="004349C2">
      <w:r>
        <w:rPr>
          <w:rFonts w:hint="eastAsia"/>
        </w:rPr>
        <w:t>附件：</w:t>
      </w:r>
    </w:p>
    <w:p w:rsidR="00951E72" w:rsidRDefault="00951E72" w:rsidP="00951E72">
      <w:pPr>
        <w:jc w:val="center"/>
      </w:pPr>
      <w:r>
        <w:rPr>
          <w:rFonts w:hint="eastAsia"/>
        </w:rPr>
        <w:lastRenderedPageBreak/>
        <w:t>审计发现问题的整改情况</w:t>
      </w:r>
    </w:p>
    <w:p w:rsidR="00951E72" w:rsidRPr="004349C2" w:rsidRDefault="00951E72" w:rsidP="00951E72">
      <w:pPr>
        <w:ind w:firstLineChars="200" w:firstLine="640"/>
      </w:pPr>
      <w:r>
        <w:rPr>
          <w:rFonts w:hint="eastAsia"/>
        </w:rPr>
        <w:t>项目办财务未专账核算问题已整改，项目审批手续欠规范问题正在整改。</w:t>
      </w:r>
    </w:p>
    <w:sectPr w:rsidR="00951E72" w:rsidRPr="004349C2" w:rsidSect="00B928ED">
      <w:pgSz w:w="11906" w:h="16838"/>
      <w:pgMar w:top="1440" w:right="1797" w:bottom="1440" w:left="1797" w:header="851" w:footer="992" w:gutter="0"/>
      <w:pgNumType w:start="1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160" w:rsidRDefault="00BD0160" w:rsidP="00E84F2E">
      <w:r>
        <w:separator/>
      </w:r>
    </w:p>
  </w:endnote>
  <w:endnote w:type="continuationSeparator" w:id="1">
    <w:p w:rsidR="00BD0160" w:rsidRDefault="00BD0160" w:rsidP="00E84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_5b8b_4f5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897" w:rsidRDefault="001C089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897" w:rsidRDefault="001C089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897" w:rsidRDefault="001C0897">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5B" w:rsidRDefault="00A30D1E" w:rsidP="00D2265F">
    <w:pPr>
      <w:pStyle w:val="a5"/>
      <w:framePr w:wrap="around" w:vAnchor="text" w:hAnchor="margin" w:xAlign="center" w:y="1"/>
      <w:rPr>
        <w:rStyle w:val="a8"/>
      </w:rPr>
    </w:pPr>
    <w:r>
      <w:rPr>
        <w:rStyle w:val="a8"/>
      </w:rPr>
      <w:fldChar w:fldCharType="begin"/>
    </w:r>
    <w:r w:rsidR="004349C2">
      <w:rPr>
        <w:rStyle w:val="a8"/>
      </w:rPr>
      <w:instrText xml:space="preserve">PAGE  </w:instrText>
    </w:r>
    <w:r>
      <w:rPr>
        <w:rStyle w:val="a8"/>
      </w:rPr>
      <w:fldChar w:fldCharType="end"/>
    </w:r>
  </w:p>
  <w:p w:rsidR="002F625B" w:rsidRDefault="001C0897">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5B" w:rsidRDefault="00A30D1E" w:rsidP="00D2265F">
    <w:pPr>
      <w:pStyle w:val="a5"/>
      <w:framePr w:wrap="around" w:vAnchor="text" w:hAnchor="margin" w:xAlign="center" w:y="1"/>
      <w:rPr>
        <w:rStyle w:val="a8"/>
      </w:rPr>
    </w:pPr>
    <w:r>
      <w:rPr>
        <w:rStyle w:val="a8"/>
      </w:rPr>
      <w:fldChar w:fldCharType="begin"/>
    </w:r>
    <w:r w:rsidR="004349C2">
      <w:rPr>
        <w:rStyle w:val="a8"/>
      </w:rPr>
      <w:instrText xml:space="preserve">PAGE  </w:instrText>
    </w:r>
    <w:r>
      <w:rPr>
        <w:rStyle w:val="a8"/>
      </w:rPr>
      <w:fldChar w:fldCharType="separate"/>
    </w:r>
    <w:r w:rsidR="001C0897">
      <w:rPr>
        <w:rStyle w:val="a8"/>
        <w:noProof/>
      </w:rPr>
      <w:t>19</w:t>
    </w:r>
    <w:r>
      <w:rPr>
        <w:rStyle w:val="a8"/>
      </w:rPr>
      <w:fldChar w:fldCharType="end"/>
    </w:r>
  </w:p>
  <w:p w:rsidR="002F625B" w:rsidRDefault="001C0897">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5B" w:rsidRDefault="001C08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160" w:rsidRDefault="00BD0160" w:rsidP="00E84F2E">
      <w:r>
        <w:separator/>
      </w:r>
    </w:p>
  </w:footnote>
  <w:footnote w:type="continuationSeparator" w:id="1">
    <w:p w:rsidR="00BD0160" w:rsidRDefault="00BD0160" w:rsidP="00E84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897" w:rsidRDefault="001C089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5B" w:rsidRDefault="001C0897" w:rsidP="001C089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897" w:rsidRDefault="001C0897">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5B" w:rsidRDefault="001C0897">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5B" w:rsidRDefault="001C0897" w:rsidP="00D2265F">
    <w:pPr>
      <w:pStyle w:val="a4"/>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25B" w:rsidRDefault="001C089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56E235A"/>
    <w:lvl w:ilvl="0">
      <w:start w:val="2"/>
      <w:numFmt w:val="chineseCountingThousand"/>
      <w:lvlText w:val="%1、"/>
      <w:lvlJc w:val="left"/>
      <w:pPr>
        <w:tabs>
          <w:tab w:val="num" w:pos="720"/>
        </w:tabs>
        <w:ind w:left="720" w:hanging="720"/>
      </w:pPr>
      <w:rPr>
        <w:spacing w:val="0"/>
        <w:position w:val="0"/>
      </w:rPr>
    </w:lvl>
    <w:lvl w:ilvl="1">
      <w:start w:val="2"/>
      <w:numFmt w:val="chineseCountingThousand"/>
      <w:lvlText w:val="%2、"/>
      <w:lvlJc w:val="left"/>
      <w:pPr>
        <w:tabs>
          <w:tab w:val="num" w:pos="720"/>
        </w:tabs>
        <w:ind w:left="720" w:hanging="720"/>
      </w:pPr>
      <w:rPr>
        <w:spacing w:val="0"/>
        <w:position w:val="0"/>
      </w:rPr>
    </w:lvl>
    <w:lvl w:ilvl="2">
      <w:start w:val="2"/>
      <w:numFmt w:val="chineseCountingThousand"/>
      <w:lvlText w:val="%3、"/>
      <w:lvlJc w:val="left"/>
      <w:pPr>
        <w:tabs>
          <w:tab w:val="num" w:pos="720"/>
        </w:tabs>
        <w:ind w:left="720" w:hanging="720"/>
      </w:pPr>
      <w:rPr>
        <w:spacing w:val="0"/>
        <w:position w:val="0"/>
      </w:rPr>
    </w:lvl>
    <w:lvl w:ilvl="3">
      <w:start w:val="2"/>
      <w:numFmt w:val="chineseCountingThousand"/>
      <w:lvlText w:val="%4、"/>
      <w:lvlJc w:val="left"/>
      <w:pPr>
        <w:tabs>
          <w:tab w:val="num" w:pos="720"/>
        </w:tabs>
        <w:ind w:left="720" w:hanging="720"/>
      </w:pPr>
      <w:rPr>
        <w:spacing w:val="0"/>
        <w:position w:val="0"/>
      </w:rPr>
    </w:lvl>
    <w:lvl w:ilvl="4">
      <w:start w:val="2"/>
      <w:numFmt w:val="chineseCountingThousand"/>
      <w:lvlText w:val="%5、"/>
      <w:lvlJc w:val="left"/>
      <w:pPr>
        <w:tabs>
          <w:tab w:val="num" w:pos="720"/>
        </w:tabs>
        <w:ind w:left="720" w:hanging="720"/>
      </w:pPr>
      <w:rPr>
        <w:spacing w:val="0"/>
        <w:position w:val="0"/>
      </w:rPr>
    </w:lvl>
    <w:lvl w:ilvl="5">
      <w:start w:val="2"/>
      <w:numFmt w:val="chineseCountingThousand"/>
      <w:lvlText w:val="%6、"/>
      <w:lvlJc w:val="left"/>
      <w:pPr>
        <w:tabs>
          <w:tab w:val="num" w:pos="720"/>
        </w:tabs>
        <w:ind w:left="720" w:hanging="720"/>
      </w:pPr>
      <w:rPr>
        <w:spacing w:val="0"/>
        <w:position w:val="0"/>
      </w:rPr>
    </w:lvl>
    <w:lvl w:ilvl="6">
      <w:start w:val="2"/>
      <w:numFmt w:val="chineseCountingThousand"/>
      <w:lvlText w:val="%7、"/>
      <w:lvlJc w:val="left"/>
      <w:pPr>
        <w:tabs>
          <w:tab w:val="num" w:pos="720"/>
        </w:tabs>
        <w:ind w:left="720" w:hanging="720"/>
      </w:pPr>
      <w:rPr>
        <w:spacing w:val="0"/>
        <w:position w:val="0"/>
      </w:rPr>
    </w:lvl>
    <w:lvl w:ilvl="7">
      <w:start w:val="2"/>
      <w:numFmt w:val="chineseCountingThousand"/>
      <w:lvlText w:val="%8、"/>
      <w:lvlJc w:val="left"/>
      <w:pPr>
        <w:tabs>
          <w:tab w:val="num" w:pos="720"/>
        </w:tabs>
        <w:ind w:left="720" w:hanging="720"/>
      </w:pPr>
      <w:rPr>
        <w:spacing w:val="0"/>
        <w:position w:val="0"/>
      </w:rPr>
    </w:lvl>
    <w:lvl w:ilvl="8">
      <w:start w:val="2"/>
      <w:numFmt w:val="chineseCountingThousand"/>
      <w:lvlText w:val="%9、"/>
      <w:lvlJc w:val="left"/>
      <w:pPr>
        <w:tabs>
          <w:tab w:val="num" w:pos="720"/>
        </w:tabs>
        <w:ind w:left="720" w:hanging="720"/>
      </w:pPr>
      <w:rPr>
        <w:spacing w:val="0"/>
        <w:position w:val="0"/>
      </w:rPr>
    </w:lvl>
  </w:abstractNum>
  <w:abstractNum w:abstractNumId="1">
    <w:nsid w:val="43F71D16"/>
    <w:multiLevelType w:val="hybridMultilevel"/>
    <w:tmpl w:val="9496ECD6"/>
    <w:lvl w:ilvl="0" w:tplc="0A6C2DCE">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C1C234C"/>
    <w:multiLevelType w:val="hybridMultilevel"/>
    <w:tmpl w:val="C7C0CDDC"/>
    <w:lvl w:ilvl="0" w:tplc="5CCEC984">
      <w:start w:val="1"/>
      <w:numFmt w:val="none"/>
      <w:lvlText w:val="一、"/>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docVars>
    <w:docVar w:name="UUID" w:val="2c851425-157a86fdcd1-f528764d624db129b32c21fbca0cb8d6"/>
  </w:docVars>
  <w:rsids>
    <w:rsidRoot w:val="004349C2"/>
    <w:rsid w:val="00073974"/>
    <w:rsid w:val="00082780"/>
    <w:rsid w:val="000E6E24"/>
    <w:rsid w:val="001C0897"/>
    <w:rsid w:val="001F766A"/>
    <w:rsid w:val="00287A7C"/>
    <w:rsid w:val="002D3EA7"/>
    <w:rsid w:val="003D2D98"/>
    <w:rsid w:val="003E6BF0"/>
    <w:rsid w:val="004349C2"/>
    <w:rsid w:val="004B3760"/>
    <w:rsid w:val="004D2597"/>
    <w:rsid w:val="00573808"/>
    <w:rsid w:val="005A6448"/>
    <w:rsid w:val="006F1AC1"/>
    <w:rsid w:val="0072422C"/>
    <w:rsid w:val="007976E9"/>
    <w:rsid w:val="00940924"/>
    <w:rsid w:val="00951E72"/>
    <w:rsid w:val="00A30D1E"/>
    <w:rsid w:val="00B2459F"/>
    <w:rsid w:val="00B60C9A"/>
    <w:rsid w:val="00BD0160"/>
    <w:rsid w:val="00C11662"/>
    <w:rsid w:val="00D11107"/>
    <w:rsid w:val="00DB1667"/>
    <w:rsid w:val="00E84F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hsdat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C2"/>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4349C2"/>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4349C2"/>
    <w:pPr>
      <w:keepNext/>
      <w:jc w:val="center"/>
      <w:outlineLvl w:val="1"/>
    </w:pPr>
    <w:rPr>
      <w:rFonts w:eastAsia="宋体"/>
      <w:b/>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4349C2"/>
    <w:rPr>
      <w:rFonts w:ascii="Times New Roman" w:eastAsia="仿宋_GB2312" w:hAnsi="Times New Roman" w:cs="Times New Roman"/>
      <w:b/>
      <w:bCs/>
      <w:kern w:val="44"/>
      <w:sz w:val="44"/>
      <w:szCs w:val="44"/>
    </w:rPr>
  </w:style>
  <w:style w:type="character" w:customStyle="1" w:styleId="2Char">
    <w:name w:val="标题 2 Char"/>
    <w:basedOn w:val="a1"/>
    <w:link w:val="2"/>
    <w:rsid w:val="004349C2"/>
    <w:rPr>
      <w:rFonts w:ascii="Times New Roman" w:eastAsia="宋体" w:hAnsi="Times New Roman" w:cs="Times New Roman"/>
      <w:b/>
      <w:sz w:val="44"/>
      <w:szCs w:val="20"/>
    </w:rPr>
  </w:style>
  <w:style w:type="paragraph" w:styleId="a4">
    <w:name w:val="header"/>
    <w:basedOn w:val="a"/>
    <w:link w:val="Char"/>
    <w:rsid w:val="004349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4349C2"/>
    <w:rPr>
      <w:rFonts w:ascii="Times New Roman" w:eastAsia="仿宋_GB2312" w:hAnsi="Times New Roman" w:cs="Times New Roman"/>
      <w:sz w:val="18"/>
      <w:szCs w:val="18"/>
    </w:rPr>
  </w:style>
  <w:style w:type="paragraph" w:styleId="a5">
    <w:name w:val="footer"/>
    <w:basedOn w:val="a"/>
    <w:link w:val="Char0"/>
    <w:rsid w:val="004349C2"/>
    <w:pPr>
      <w:tabs>
        <w:tab w:val="center" w:pos="4153"/>
        <w:tab w:val="right" w:pos="8306"/>
      </w:tabs>
      <w:snapToGrid w:val="0"/>
      <w:jc w:val="left"/>
    </w:pPr>
    <w:rPr>
      <w:sz w:val="18"/>
      <w:szCs w:val="18"/>
    </w:rPr>
  </w:style>
  <w:style w:type="character" w:customStyle="1" w:styleId="Char0">
    <w:name w:val="页脚 Char"/>
    <w:basedOn w:val="a1"/>
    <w:link w:val="a5"/>
    <w:rsid w:val="004349C2"/>
    <w:rPr>
      <w:rFonts w:ascii="Times New Roman" w:eastAsia="仿宋_GB2312" w:hAnsi="Times New Roman" w:cs="Times New Roman"/>
      <w:sz w:val="18"/>
      <w:szCs w:val="18"/>
    </w:rPr>
  </w:style>
  <w:style w:type="paragraph" w:customStyle="1" w:styleId="-">
    <w:name w:val="正文内容-中"/>
    <w:basedOn w:val="a"/>
    <w:link w:val="-Char"/>
    <w:autoRedefine/>
    <w:rsid w:val="004349C2"/>
    <w:pPr>
      <w:adjustRightInd w:val="0"/>
      <w:snapToGrid w:val="0"/>
      <w:spacing w:line="400" w:lineRule="exact"/>
      <w:ind w:leftChars="-213" w:left="-360" w:hangingChars="115" w:hanging="322"/>
    </w:pPr>
    <w:rPr>
      <w:rFonts w:ascii="仿宋_GB2312"/>
      <w:sz w:val="28"/>
      <w:szCs w:val="28"/>
    </w:rPr>
  </w:style>
  <w:style w:type="character" w:customStyle="1" w:styleId="-Char">
    <w:name w:val="正文内容-中 Char"/>
    <w:basedOn w:val="a1"/>
    <w:link w:val="-"/>
    <w:rsid w:val="004349C2"/>
    <w:rPr>
      <w:rFonts w:ascii="仿宋_GB2312" w:eastAsia="仿宋_GB2312" w:hAnsi="Times New Roman" w:cs="Times New Roman"/>
      <w:sz w:val="28"/>
      <w:szCs w:val="28"/>
    </w:rPr>
  </w:style>
  <w:style w:type="paragraph" w:styleId="a0">
    <w:name w:val="Normal Indent"/>
    <w:basedOn w:val="a"/>
    <w:rsid w:val="004349C2"/>
    <w:pPr>
      <w:ind w:firstLine="420"/>
    </w:pPr>
    <w:rPr>
      <w:rFonts w:eastAsia="宋体"/>
      <w:sz w:val="21"/>
    </w:rPr>
  </w:style>
  <w:style w:type="paragraph" w:styleId="20">
    <w:name w:val="Body Text Indent 2"/>
    <w:basedOn w:val="a"/>
    <w:link w:val="2Char0"/>
    <w:rsid w:val="004349C2"/>
    <w:pPr>
      <w:spacing w:line="400" w:lineRule="exact"/>
      <w:ind w:right="-425" w:firstLine="560"/>
    </w:pPr>
    <w:rPr>
      <w:rFonts w:ascii="仿宋_GB2312"/>
      <w:sz w:val="28"/>
    </w:rPr>
  </w:style>
  <w:style w:type="character" w:customStyle="1" w:styleId="2Char0">
    <w:name w:val="正文文本缩进 2 Char"/>
    <w:basedOn w:val="a1"/>
    <w:link w:val="20"/>
    <w:rsid w:val="004349C2"/>
    <w:rPr>
      <w:rFonts w:ascii="仿宋_GB2312" w:eastAsia="仿宋_GB2312" w:hAnsi="Times New Roman" w:cs="Times New Roman"/>
      <w:sz w:val="28"/>
      <w:szCs w:val="20"/>
    </w:rPr>
  </w:style>
  <w:style w:type="paragraph" w:customStyle="1" w:styleId="-0">
    <w:name w:val="正文标题-中"/>
    <w:basedOn w:val="a6"/>
    <w:link w:val="-Char0"/>
    <w:autoRedefine/>
    <w:rsid w:val="004349C2"/>
    <w:pPr>
      <w:widowControl/>
      <w:snapToGrid w:val="0"/>
      <w:spacing w:after="0" w:line="400" w:lineRule="exact"/>
      <w:jc w:val="center"/>
    </w:pPr>
    <w:rPr>
      <w:b/>
      <w:noProof/>
      <w:szCs w:val="32"/>
      <w:lang w:val="en-GB"/>
    </w:rPr>
  </w:style>
  <w:style w:type="character" w:customStyle="1" w:styleId="-Char0">
    <w:name w:val="正文标题-中 Char"/>
    <w:basedOn w:val="a1"/>
    <w:link w:val="-0"/>
    <w:rsid w:val="004349C2"/>
    <w:rPr>
      <w:rFonts w:ascii="Times New Roman" w:eastAsia="仿宋_GB2312" w:hAnsi="Times New Roman" w:cs="Times New Roman"/>
      <w:b/>
      <w:noProof/>
      <w:sz w:val="32"/>
      <w:szCs w:val="32"/>
      <w:lang w:val="en-GB"/>
    </w:rPr>
  </w:style>
  <w:style w:type="paragraph" w:customStyle="1" w:styleId="1-">
    <w:name w:val="目录标题1-中"/>
    <w:basedOn w:val="1"/>
    <w:autoRedefine/>
    <w:rsid w:val="004349C2"/>
    <w:pPr>
      <w:keepLines w:val="0"/>
      <w:snapToGrid w:val="0"/>
      <w:spacing w:before="0" w:after="0" w:line="400" w:lineRule="exact"/>
      <w:jc w:val="left"/>
    </w:pPr>
    <w:rPr>
      <w:kern w:val="0"/>
      <w:sz w:val="28"/>
      <w:szCs w:val="28"/>
    </w:rPr>
  </w:style>
  <w:style w:type="paragraph" w:customStyle="1" w:styleId="-1">
    <w:name w:val="审报正文内容-中"/>
    <w:basedOn w:val="a"/>
    <w:link w:val="-Char1"/>
    <w:autoRedefine/>
    <w:rsid w:val="004349C2"/>
    <w:pPr>
      <w:adjustRightInd w:val="0"/>
      <w:snapToGrid w:val="0"/>
      <w:spacing w:line="400" w:lineRule="exact"/>
      <w:ind w:firstLine="561"/>
    </w:pPr>
    <w:rPr>
      <w:rFonts w:ascii="仿宋_GB2312" w:hAnsi="仿宋_GB2312"/>
      <w:kern w:val="0"/>
      <w:sz w:val="28"/>
      <w:szCs w:val="28"/>
    </w:rPr>
  </w:style>
  <w:style w:type="character" w:customStyle="1" w:styleId="-Char1">
    <w:name w:val="审报正文内容-中 Char"/>
    <w:basedOn w:val="a1"/>
    <w:link w:val="-1"/>
    <w:locked/>
    <w:rsid w:val="004349C2"/>
    <w:rPr>
      <w:rFonts w:ascii="仿宋_GB2312" w:eastAsia="仿宋_GB2312" w:hAnsi="仿宋_GB2312" w:cs="Times New Roman"/>
      <w:kern w:val="0"/>
      <w:sz w:val="28"/>
      <w:szCs w:val="28"/>
    </w:rPr>
  </w:style>
  <w:style w:type="paragraph" w:customStyle="1" w:styleId="2-">
    <w:name w:val="目录标题2-中"/>
    <w:basedOn w:val="2"/>
    <w:link w:val="2-Char"/>
    <w:autoRedefine/>
    <w:rsid w:val="004349C2"/>
    <w:pPr>
      <w:autoSpaceDE w:val="0"/>
      <w:autoSpaceDN w:val="0"/>
      <w:adjustRightInd w:val="0"/>
      <w:snapToGrid w:val="0"/>
      <w:spacing w:line="400" w:lineRule="exact"/>
      <w:ind w:left="105" w:hangingChars="37" w:hanging="104"/>
      <w:jc w:val="left"/>
    </w:pPr>
    <w:rPr>
      <w:rFonts w:eastAsia="仿宋_GB2312"/>
      <w:bCs/>
      <w:sz w:val="28"/>
      <w:szCs w:val="30"/>
    </w:rPr>
  </w:style>
  <w:style w:type="character" w:customStyle="1" w:styleId="2-Char">
    <w:name w:val="目录标题2-中 Char"/>
    <w:basedOn w:val="a1"/>
    <w:link w:val="2-"/>
    <w:rsid w:val="004349C2"/>
    <w:rPr>
      <w:rFonts w:ascii="Times New Roman" w:eastAsia="仿宋_GB2312" w:hAnsi="Times New Roman" w:cs="Times New Roman"/>
      <w:b/>
      <w:bCs/>
      <w:sz w:val="28"/>
      <w:szCs w:val="30"/>
    </w:rPr>
  </w:style>
  <w:style w:type="paragraph" w:customStyle="1" w:styleId="-2">
    <w:name w:val="审报正文标题-中"/>
    <w:basedOn w:val="a6"/>
    <w:link w:val="-CharChar"/>
    <w:autoRedefine/>
    <w:rsid w:val="004349C2"/>
    <w:pPr>
      <w:widowControl/>
      <w:snapToGrid w:val="0"/>
      <w:spacing w:after="0" w:line="400" w:lineRule="exact"/>
      <w:jc w:val="center"/>
    </w:pPr>
    <w:rPr>
      <w:b/>
      <w:noProof/>
      <w:szCs w:val="32"/>
      <w:lang w:val="en-GB"/>
    </w:rPr>
  </w:style>
  <w:style w:type="character" w:customStyle="1" w:styleId="-CharChar">
    <w:name w:val="审报正文标题-中 Char Char"/>
    <w:basedOn w:val="a1"/>
    <w:link w:val="-2"/>
    <w:rsid w:val="004349C2"/>
    <w:rPr>
      <w:rFonts w:ascii="Times New Roman" w:eastAsia="仿宋_GB2312" w:hAnsi="Times New Roman" w:cs="Times New Roman"/>
      <w:b/>
      <w:noProof/>
      <w:sz w:val="32"/>
      <w:szCs w:val="32"/>
      <w:lang w:val="en-GB"/>
    </w:rPr>
  </w:style>
  <w:style w:type="paragraph" w:customStyle="1" w:styleId="1-0">
    <w:name w:val="审报目录标题1-中"/>
    <w:basedOn w:val="1"/>
    <w:autoRedefine/>
    <w:rsid w:val="004349C2"/>
    <w:pPr>
      <w:keepLines w:val="0"/>
      <w:snapToGrid w:val="0"/>
      <w:spacing w:before="0" w:after="0" w:line="480" w:lineRule="auto"/>
      <w:jc w:val="left"/>
    </w:pPr>
    <w:rPr>
      <w:kern w:val="0"/>
      <w:sz w:val="28"/>
      <w:szCs w:val="28"/>
    </w:rPr>
  </w:style>
  <w:style w:type="paragraph" w:styleId="a7">
    <w:name w:val="Normal (Web)"/>
    <w:basedOn w:val="a"/>
    <w:rsid w:val="004349C2"/>
    <w:rPr>
      <w:rFonts w:eastAsia="宋体"/>
      <w:sz w:val="24"/>
      <w:szCs w:val="24"/>
    </w:rPr>
  </w:style>
  <w:style w:type="paragraph" w:customStyle="1" w:styleId="-3">
    <w:name w:val="审报正文标题-英"/>
    <w:basedOn w:val="a"/>
    <w:link w:val="-Char2"/>
    <w:autoRedefine/>
    <w:rsid w:val="004349C2"/>
    <w:pPr>
      <w:widowControl/>
      <w:spacing w:line="400" w:lineRule="exact"/>
      <w:jc w:val="center"/>
    </w:pPr>
    <w:rPr>
      <w:rFonts w:eastAsia="Times New Roman"/>
      <w:b/>
      <w:bCs/>
      <w:kern w:val="0"/>
      <w:szCs w:val="32"/>
    </w:rPr>
  </w:style>
  <w:style w:type="paragraph" w:customStyle="1" w:styleId="1-1">
    <w:name w:val="审报目录标题1-英"/>
    <w:basedOn w:val="1"/>
    <w:autoRedefine/>
    <w:rsid w:val="004349C2"/>
    <w:pPr>
      <w:keepLines w:val="0"/>
      <w:spacing w:before="0" w:after="0" w:line="400" w:lineRule="exact"/>
    </w:pPr>
    <w:rPr>
      <w:kern w:val="2"/>
      <w:sz w:val="28"/>
      <w:szCs w:val="28"/>
      <w:lang w:val="en-GB"/>
    </w:rPr>
  </w:style>
  <w:style w:type="paragraph" w:customStyle="1" w:styleId="-4">
    <w:name w:val="审报正文内容-英"/>
    <w:basedOn w:val="a"/>
    <w:link w:val="-CharChar0"/>
    <w:autoRedefine/>
    <w:rsid w:val="004349C2"/>
    <w:pPr>
      <w:spacing w:beforeLines="50" w:afterLines="50" w:line="320" w:lineRule="exact"/>
    </w:pPr>
    <w:rPr>
      <w:rFonts w:eastAsia="宋体"/>
      <w:sz w:val="28"/>
      <w:szCs w:val="28"/>
    </w:rPr>
  </w:style>
  <w:style w:type="character" w:customStyle="1" w:styleId="-CharChar0">
    <w:name w:val="审报正文内容-英 Char Char"/>
    <w:basedOn w:val="a1"/>
    <w:link w:val="-4"/>
    <w:rsid w:val="004349C2"/>
    <w:rPr>
      <w:rFonts w:ascii="Times New Roman" w:eastAsia="宋体" w:hAnsi="Times New Roman" w:cs="Times New Roman"/>
      <w:sz w:val="28"/>
      <w:szCs w:val="28"/>
    </w:rPr>
  </w:style>
  <w:style w:type="paragraph" w:customStyle="1" w:styleId="-5">
    <w:name w:val="审报正文抬头-英"/>
    <w:basedOn w:val="a"/>
    <w:link w:val="-Char3"/>
    <w:autoRedefine/>
    <w:rsid w:val="004349C2"/>
    <w:pPr>
      <w:snapToGrid w:val="0"/>
      <w:spacing w:beforeLines="50" w:afterLines="50"/>
      <w:jc w:val="left"/>
    </w:pPr>
    <w:rPr>
      <w:sz w:val="28"/>
      <w:szCs w:val="28"/>
      <w:lang w:val="en-GB"/>
    </w:rPr>
  </w:style>
  <w:style w:type="paragraph" w:customStyle="1" w:styleId="-6">
    <w:name w:val="审报正文联系方式-英"/>
    <w:basedOn w:val="-5"/>
    <w:autoRedefine/>
    <w:rsid w:val="004349C2"/>
  </w:style>
  <w:style w:type="character" w:customStyle="1" w:styleId="-Char2">
    <w:name w:val="审报正文标题-英 Char"/>
    <w:basedOn w:val="a1"/>
    <w:link w:val="-3"/>
    <w:rsid w:val="004349C2"/>
    <w:rPr>
      <w:rFonts w:ascii="Times New Roman" w:eastAsia="Times New Roman" w:hAnsi="Times New Roman" w:cs="Times New Roman"/>
      <w:b/>
      <w:bCs/>
      <w:kern w:val="0"/>
      <w:sz w:val="32"/>
      <w:szCs w:val="32"/>
    </w:rPr>
  </w:style>
  <w:style w:type="character" w:customStyle="1" w:styleId="-Char3">
    <w:name w:val="审报正文抬头-英 Char"/>
    <w:basedOn w:val="a1"/>
    <w:link w:val="-5"/>
    <w:rsid w:val="004349C2"/>
    <w:rPr>
      <w:rFonts w:ascii="Times New Roman" w:eastAsia="仿宋_GB2312" w:hAnsi="Times New Roman" w:cs="Times New Roman"/>
      <w:sz w:val="28"/>
      <w:szCs w:val="28"/>
      <w:lang w:val="en-GB"/>
    </w:rPr>
  </w:style>
  <w:style w:type="character" w:customStyle="1" w:styleId="shorttext">
    <w:name w:val="short_text"/>
    <w:basedOn w:val="a1"/>
    <w:rsid w:val="004349C2"/>
  </w:style>
  <w:style w:type="character" w:customStyle="1" w:styleId="-CharChar1">
    <w:name w:val="正文内容-英 Char Char"/>
    <w:basedOn w:val="a1"/>
    <w:link w:val="-7"/>
    <w:rsid w:val="004349C2"/>
    <w:rPr>
      <w:rFonts w:eastAsia="仿宋_GB2312"/>
      <w:sz w:val="28"/>
    </w:rPr>
  </w:style>
  <w:style w:type="paragraph" w:customStyle="1" w:styleId="-7">
    <w:name w:val="正文内容-英"/>
    <w:basedOn w:val="a"/>
    <w:link w:val="-CharChar1"/>
    <w:rsid w:val="004349C2"/>
    <w:pPr>
      <w:spacing w:before="100" w:beforeAutospacing="1" w:line="320" w:lineRule="exact"/>
    </w:pPr>
    <w:rPr>
      <w:rFonts w:asciiTheme="minorHAnsi" w:hAnsiTheme="minorHAnsi" w:cstheme="minorBidi"/>
      <w:sz w:val="28"/>
      <w:szCs w:val="22"/>
    </w:rPr>
  </w:style>
  <w:style w:type="character" w:styleId="a8">
    <w:name w:val="page number"/>
    <w:basedOn w:val="a1"/>
    <w:rsid w:val="004349C2"/>
  </w:style>
  <w:style w:type="paragraph" w:styleId="a6">
    <w:name w:val="Body Text"/>
    <w:basedOn w:val="a"/>
    <w:link w:val="Char1"/>
    <w:rsid w:val="004349C2"/>
    <w:pPr>
      <w:spacing w:after="120"/>
    </w:pPr>
  </w:style>
  <w:style w:type="character" w:customStyle="1" w:styleId="Char1">
    <w:name w:val="正文文本 Char"/>
    <w:basedOn w:val="a1"/>
    <w:link w:val="a6"/>
    <w:rsid w:val="004349C2"/>
    <w:rPr>
      <w:rFonts w:ascii="Times New Roman" w:eastAsia="仿宋_GB2312" w:hAnsi="Times New Roman" w:cs="Times New Roman"/>
      <w:sz w:val="32"/>
      <w:szCs w:val="20"/>
    </w:rPr>
  </w:style>
  <w:style w:type="paragraph" w:styleId="a9">
    <w:name w:val="Balloon Text"/>
    <w:basedOn w:val="a"/>
    <w:link w:val="Char2"/>
    <w:uiPriority w:val="99"/>
    <w:semiHidden/>
    <w:unhideWhenUsed/>
    <w:rsid w:val="00DB1667"/>
    <w:rPr>
      <w:sz w:val="18"/>
      <w:szCs w:val="18"/>
    </w:rPr>
  </w:style>
  <w:style w:type="character" w:customStyle="1" w:styleId="Char2">
    <w:name w:val="批注框文本 Char"/>
    <w:basedOn w:val="a1"/>
    <w:link w:val="a9"/>
    <w:uiPriority w:val="99"/>
    <w:semiHidden/>
    <w:rsid w:val="00DB1667"/>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70786-8826-4EA2-9A06-23B4B581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3583</Words>
  <Characters>20427</Characters>
  <Application>Microsoft Office Word</Application>
  <DocSecurity>0</DocSecurity>
  <Lines>170</Lines>
  <Paragraphs>47</Paragraphs>
  <ScaleCrop>false</ScaleCrop>
  <Company/>
  <LinksUpToDate>false</LinksUpToDate>
  <CharactersWithSpaces>23963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符放松</dc:creator>
  <cp:lastModifiedBy>微软用户</cp:lastModifiedBy>
  <cp:revision>4</cp:revision>
  <dcterms:created xsi:type="dcterms:W3CDTF">2016-11-03T01:27:00Z</dcterms:created>
  <dcterms:modified xsi:type="dcterms:W3CDTF">2016-11-03T09:44:00Z</dcterms:modified>
</cp:coreProperties>
</file>